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A56" w:rsidRPr="00B44ECF" w:rsidRDefault="00D80A56">
      <w:pPr>
        <w:pStyle w:val="ConsPlusNormal"/>
        <w:jc w:val="center"/>
        <w:rPr>
          <w:highlight w:val="yellow"/>
        </w:rPr>
      </w:pPr>
      <w:bookmarkStart w:id="0" w:name="Par29"/>
      <w:bookmarkEnd w:id="0"/>
    </w:p>
    <w:p w:rsidR="005E37FC" w:rsidRPr="00B44ECF" w:rsidRDefault="00B1522E">
      <w:pPr>
        <w:pStyle w:val="ConsPlusNormal"/>
        <w:jc w:val="center"/>
        <w:rPr>
          <w:b/>
        </w:rPr>
      </w:pPr>
      <w:r w:rsidRPr="00B44ECF">
        <w:rPr>
          <w:b/>
        </w:rPr>
        <w:t>КОНТРАКТ №</w:t>
      </w:r>
      <w:r w:rsidR="005E37FC" w:rsidRPr="00B44ECF">
        <w:rPr>
          <w:b/>
        </w:rPr>
        <w:t xml:space="preserve"> </w:t>
      </w:r>
      <w:r w:rsidR="005A1841">
        <w:rPr>
          <w:b/>
        </w:rPr>
        <w:t>Ф.2025.2310181</w:t>
      </w:r>
    </w:p>
    <w:p w:rsidR="00765C11" w:rsidRPr="00B9240C" w:rsidRDefault="00765C11" w:rsidP="00765C11">
      <w:pPr>
        <w:pStyle w:val="ConsPlusNormal"/>
        <w:jc w:val="center"/>
        <w:rPr>
          <w:b/>
        </w:rPr>
      </w:pPr>
      <w:r w:rsidRPr="00C44EFC">
        <w:rPr>
          <w:b/>
        </w:rPr>
        <w:t xml:space="preserve">на поставку </w:t>
      </w:r>
      <w:r w:rsidRPr="00B9240C">
        <w:rPr>
          <w:b/>
        </w:rPr>
        <w:t>продуктов питания</w:t>
      </w:r>
    </w:p>
    <w:p w:rsidR="005E37FC" w:rsidRPr="00457DDC" w:rsidRDefault="00721DF1" w:rsidP="00957BFC">
      <w:pPr>
        <w:pStyle w:val="afa"/>
        <w:rPr>
          <w:sz w:val="18"/>
          <w:szCs w:val="18"/>
        </w:rPr>
      </w:pPr>
      <w:r w:rsidRPr="00B44ECF">
        <w:t xml:space="preserve"> </w:t>
      </w:r>
      <w:r w:rsidR="005E37FC" w:rsidRPr="00B44ECF">
        <w:t>(</w:t>
      </w:r>
      <w:r w:rsidR="005E37FC" w:rsidRPr="00B44ECF">
        <w:rPr>
          <w:b/>
        </w:rPr>
        <w:t>Идентификационный код закупки</w:t>
      </w:r>
      <w:r w:rsidR="005E37FC" w:rsidRPr="00B44ECF">
        <w:t xml:space="preserve"> -</w:t>
      </w:r>
      <w:r w:rsidR="00457DDC" w:rsidRPr="00457DDC">
        <w:rPr>
          <w:rFonts w:ascii="Tahoma" w:hAnsi="Tahoma" w:cs="Tahoma"/>
          <w:color w:val="383838"/>
          <w:sz w:val="18"/>
          <w:szCs w:val="18"/>
          <w:shd w:val="clear" w:color="auto" w:fill="FFFFFF"/>
        </w:rPr>
        <w:t>253422001310842170100100120011039244</w:t>
      </w:r>
      <w:r w:rsidR="005E37FC" w:rsidRPr="00457DDC">
        <w:rPr>
          <w:sz w:val="18"/>
          <w:szCs w:val="18"/>
        </w:rPr>
        <w:t>)</w:t>
      </w:r>
    </w:p>
    <w:p w:rsidR="005E37FC" w:rsidRPr="00B44ECF" w:rsidRDefault="005E37FC">
      <w:pPr>
        <w:pStyle w:val="ConsPlusNormal"/>
        <w:jc w:val="both"/>
      </w:pPr>
    </w:p>
    <w:tbl>
      <w:tblPr>
        <w:tblW w:w="10358" w:type="dxa"/>
        <w:tblInd w:w="62" w:type="dxa"/>
        <w:tblLayout w:type="fixed"/>
        <w:tblCellMar>
          <w:top w:w="102" w:type="dxa"/>
          <w:left w:w="62" w:type="dxa"/>
          <w:bottom w:w="102" w:type="dxa"/>
          <w:right w:w="62" w:type="dxa"/>
        </w:tblCellMar>
        <w:tblLook w:val="0000"/>
      </w:tblPr>
      <w:tblGrid>
        <w:gridCol w:w="1843"/>
        <w:gridCol w:w="4594"/>
        <w:gridCol w:w="981"/>
        <w:gridCol w:w="1145"/>
        <w:gridCol w:w="650"/>
        <w:gridCol w:w="1145"/>
      </w:tblGrid>
      <w:tr w:rsidR="005E37FC" w:rsidRPr="00B44ECF" w:rsidTr="00E96D97">
        <w:trPr>
          <w:trHeight w:val="413"/>
        </w:trPr>
        <w:tc>
          <w:tcPr>
            <w:tcW w:w="1843" w:type="dxa"/>
          </w:tcPr>
          <w:p w:rsidR="005E37FC" w:rsidRPr="00B44ECF" w:rsidRDefault="00D80A56" w:rsidP="002868C0">
            <w:pPr>
              <w:pStyle w:val="ConsPlusNormal"/>
              <w:jc w:val="both"/>
            </w:pPr>
            <w:r w:rsidRPr="00B44ECF">
              <w:t xml:space="preserve">г. </w:t>
            </w:r>
            <w:r w:rsidR="002868C0" w:rsidRPr="00B44ECF">
              <w:t>Н</w:t>
            </w:r>
            <w:r w:rsidRPr="00B44ECF">
              <w:t>овокузнецк</w:t>
            </w:r>
            <w:r w:rsidR="005E37FC" w:rsidRPr="00B44ECF">
              <w:t xml:space="preserve"> </w:t>
            </w:r>
          </w:p>
        </w:tc>
        <w:tc>
          <w:tcPr>
            <w:tcW w:w="4594" w:type="dxa"/>
          </w:tcPr>
          <w:p w:rsidR="005E37FC" w:rsidRPr="00B44ECF" w:rsidRDefault="00D80A56" w:rsidP="002868C0">
            <w:pPr>
              <w:pStyle w:val="ConsPlusNormal"/>
            </w:pPr>
            <w:r w:rsidRPr="00B44ECF">
              <w:t xml:space="preserve">         </w:t>
            </w:r>
          </w:p>
        </w:tc>
        <w:tc>
          <w:tcPr>
            <w:tcW w:w="981" w:type="dxa"/>
          </w:tcPr>
          <w:p w:rsidR="005E37FC" w:rsidRPr="00B44ECF" w:rsidRDefault="00D80A56" w:rsidP="00D80A56">
            <w:pPr>
              <w:pStyle w:val="ConsPlusNormal"/>
              <w:jc w:val="right"/>
            </w:pPr>
            <w:r w:rsidRPr="00B44ECF">
              <w:t xml:space="preserve">  </w:t>
            </w:r>
            <w:r w:rsidR="00B1522E" w:rsidRPr="00B44ECF">
              <w:t>«___»</w:t>
            </w:r>
          </w:p>
        </w:tc>
        <w:tc>
          <w:tcPr>
            <w:tcW w:w="1145" w:type="dxa"/>
          </w:tcPr>
          <w:p w:rsidR="005E37FC" w:rsidRPr="00B44ECF" w:rsidRDefault="00B1522E" w:rsidP="002868C0">
            <w:pPr>
              <w:pStyle w:val="ConsPlusNormal"/>
              <w:jc w:val="both"/>
            </w:pPr>
            <w:r w:rsidRPr="00B44ECF">
              <w:t xml:space="preserve"> </w:t>
            </w:r>
            <w:r w:rsidR="002868C0" w:rsidRPr="00B44ECF">
              <w:t>_______</w:t>
            </w:r>
          </w:p>
        </w:tc>
        <w:tc>
          <w:tcPr>
            <w:tcW w:w="650" w:type="dxa"/>
          </w:tcPr>
          <w:p w:rsidR="005E37FC" w:rsidRPr="00B44ECF" w:rsidRDefault="005E37FC" w:rsidP="00AB50DC">
            <w:pPr>
              <w:pStyle w:val="ConsPlusNormal"/>
              <w:jc w:val="both"/>
            </w:pPr>
            <w:r w:rsidRPr="00B44ECF">
              <w:t>20</w:t>
            </w:r>
            <w:r w:rsidR="00AB50DC" w:rsidRPr="00B44ECF">
              <w:t>__</w:t>
            </w:r>
          </w:p>
        </w:tc>
        <w:tc>
          <w:tcPr>
            <w:tcW w:w="1145" w:type="dxa"/>
          </w:tcPr>
          <w:p w:rsidR="005E37FC" w:rsidRPr="00B44ECF" w:rsidRDefault="005E37FC" w:rsidP="001B5B97">
            <w:pPr>
              <w:pStyle w:val="ConsPlusNormal"/>
              <w:jc w:val="both"/>
            </w:pPr>
            <w:r w:rsidRPr="00B44ECF">
              <w:t xml:space="preserve">г. </w:t>
            </w:r>
          </w:p>
        </w:tc>
      </w:tr>
    </w:tbl>
    <w:p w:rsidR="005E37FC" w:rsidRPr="00B44ECF" w:rsidRDefault="005E37FC">
      <w:pPr>
        <w:pStyle w:val="ConsPlusNormal"/>
        <w:jc w:val="both"/>
      </w:pPr>
    </w:p>
    <w:p w:rsidR="005E37FC" w:rsidRPr="005A1841" w:rsidRDefault="00D64BDF" w:rsidP="005A1841">
      <w:pPr>
        <w:widowControl w:val="0"/>
        <w:contextualSpacing/>
        <w:jc w:val="both"/>
        <w:rPr>
          <w:rFonts w:ascii="Times New Roman" w:hAnsi="Times New Roman"/>
          <w:b/>
          <w:color w:val="000000"/>
          <w:sz w:val="20"/>
          <w:szCs w:val="20"/>
        </w:rPr>
      </w:pPr>
      <w:r>
        <w:t xml:space="preserve">         </w:t>
      </w:r>
      <w:r w:rsidRPr="005A1841">
        <w:rPr>
          <w:rFonts w:ascii="Times New Roman" w:hAnsi="Times New Roman"/>
        </w:rPr>
        <w:t xml:space="preserve">Муниципальное бюджетное дошкольное образовательное учреждение "Детский сад № 231" (МБ ДОУ «Детский сад №231),  именуемое в дальнейшем «Заказчик», в лице заведующего Родионовой Александры Александровны, действующего на основании  Устава, с другой стороны,  </w:t>
      </w:r>
      <w:r w:rsidRPr="005A1841">
        <w:rPr>
          <w:rFonts w:ascii="Times New Roman" w:hAnsi="Times New Roman"/>
          <w:color w:val="202020"/>
          <w:sz w:val="21"/>
          <w:szCs w:val="21"/>
          <w:shd w:val="clear" w:color="auto" w:fill="FAFAFA"/>
        </w:rPr>
        <w:t>ОБЩЕСТВО С ОГРАНИЧЕННОЙ ОТВЕТСТВЕННОСТЬЮ "ЭНДЖЕЛ"</w:t>
      </w:r>
      <w:r w:rsidRPr="005A1841">
        <w:rPr>
          <w:rFonts w:ascii="Times New Roman" w:hAnsi="Times New Roman"/>
        </w:rPr>
        <w:t xml:space="preserve">  (ООО «Энджел») в дальнейшем «Поставщик», в лице директора </w:t>
      </w:r>
      <w:r w:rsidRPr="005A1841">
        <w:rPr>
          <w:rFonts w:ascii="Times New Roman" w:hAnsi="Times New Roman"/>
          <w:color w:val="202020"/>
          <w:sz w:val="21"/>
          <w:szCs w:val="21"/>
          <w:shd w:val="clear" w:color="auto" w:fill="FAFAFA"/>
        </w:rPr>
        <w:t>Нуртдинова Динара Дилфатовича</w:t>
      </w:r>
      <w:r w:rsidRPr="005A1841">
        <w:rPr>
          <w:rFonts w:ascii="Times New Roman" w:hAnsi="Times New Roman"/>
        </w:rPr>
        <w:t>, действующего на основании Устава</w:t>
      </w:r>
      <w:r w:rsidR="005E37FC" w:rsidRPr="005A1841">
        <w:rPr>
          <w:rFonts w:ascii="Times New Roman" w:hAnsi="Times New Roman"/>
        </w:rPr>
        <w:t>, с другой стороны,</w:t>
      </w:r>
      <w:r w:rsidR="00B1522E" w:rsidRPr="005A1841">
        <w:rPr>
          <w:rFonts w:ascii="Times New Roman" w:hAnsi="Times New Roman"/>
        </w:rPr>
        <w:t xml:space="preserve"> вместе именуемые в дальнейшем «Стороны»</w:t>
      </w:r>
      <w:r w:rsidR="005E37FC" w:rsidRPr="005A1841">
        <w:rPr>
          <w:rFonts w:ascii="Times New Roman" w:hAnsi="Times New Roman"/>
        </w:rPr>
        <w:t xml:space="preserve">, на основании </w:t>
      </w:r>
      <w:r w:rsidR="005A1841" w:rsidRPr="005A1841">
        <w:rPr>
          <w:rFonts w:ascii="Times New Roman" w:hAnsi="Times New Roman"/>
          <w:b/>
          <w:color w:val="000000"/>
          <w:sz w:val="20"/>
          <w:szCs w:val="20"/>
        </w:rPr>
        <w:t xml:space="preserve">ПРОТОКОЛА подведения итогов определения </w:t>
      </w:r>
      <w:r w:rsidR="005A1841" w:rsidRPr="005A1841">
        <w:rPr>
          <w:rFonts w:ascii="Times New Roman" w:hAnsi="Times New Roman"/>
          <w:b/>
          <w:sz w:val="20"/>
          <w:szCs w:val="20"/>
        </w:rPr>
        <w:t>поставщика (подрядчика, исполнителя)</w:t>
      </w:r>
      <w:r w:rsidR="005A1841" w:rsidRPr="005A1841">
        <w:rPr>
          <w:rFonts w:ascii="Times New Roman" w:hAnsi="Times New Roman"/>
          <w:b/>
          <w:color w:val="000000"/>
          <w:sz w:val="20"/>
          <w:szCs w:val="20"/>
        </w:rPr>
        <w:t xml:space="preserve"> </w:t>
      </w:r>
      <w:r w:rsidR="005A1841" w:rsidRPr="005A1841">
        <w:rPr>
          <w:rFonts w:ascii="Times New Roman" w:hAnsi="Times New Roman"/>
          <w:b/>
          <w:color w:val="000000"/>
          <w:spacing w:val="-2"/>
          <w:sz w:val="20"/>
          <w:szCs w:val="20"/>
        </w:rPr>
        <w:t>№</w:t>
      </w:r>
      <w:r w:rsidR="005A1841" w:rsidRPr="005A1841">
        <w:rPr>
          <w:rFonts w:ascii="Times New Roman" w:hAnsi="Times New Roman"/>
          <w:b/>
          <w:color w:val="000000"/>
          <w:sz w:val="20"/>
          <w:szCs w:val="20"/>
        </w:rPr>
        <w:t>М12-00091-25-ЭА</w:t>
      </w:r>
      <w:r w:rsidR="005A1841" w:rsidRPr="005A1841">
        <w:rPr>
          <w:rFonts w:ascii="Times New Roman" w:hAnsi="Times New Roman"/>
          <w:b/>
          <w:color w:val="000000"/>
          <w:spacing w:val="-2"/>
          <w:sz w:val="20"/>
          <w:szCs w:val="20"/>
        </w:rPr>
        <w:t>(</w:t>
      </w:r>
      <w:r w:rsidR="005A1841" w:rsidRPr="005A1841">
        <w:rPr>
          <w:rFonts w:ascii="Times New Roman" w:hAnsi="Times New Roman"/>
          <w:b/>
          <w:color w:val="000000"/>
          <w:sz w:val="20"/>
          <w:szCs w:val="20"/>
        </w:rPr>
        <w:t>0139300002925000181</w:t>
      </w:r>
      <w:r w:rsidR="005A1841" w:rsidRPr="005A1841">
        <w:rPr>
          <w:rFonts w:ascii="Times New Roman" w:hAnsi="Times New Roman"/>
          <w:b/>
          <w:color w:val="000000"/>
          <w:spacing w:val="-2"/>
          <w:sz w:val="20"/>
          <w:szCs w:val="20"/>
        </w:rPr>
        <w:t xml:space="preserve">) от </w:t>
      </w:r>
      <w:r w:rsidR="005A1841" w:rsidRPr="005A1841">
        <w:rPr>
          <w:rFonts w:ascii="Times New Roman" w:hAnsi="Times New Roman"/>
          <w:sz w:val="20"/>
          <w:szCs w:val="20"/>
        </w:rPr>
        <w:t xml:space="preserve">07.04.2025г </w:t>
      </w:r>
      <w:r w:rsidR="005E37FC" w:rsidRPr="005A1841">
        <w:rPr>
          <w:rFonts w:ascii="Times New Roman" w:hAnsi="Times New Roman"/>
        </w:rPr>
        <w:t xml:space="preserve">и в соответствии </w:t>
      </w:r>
      <w:r w:rsidR="008C7DD8" w:rsidRPr="005A1841">
        <w:rPr>
          <w:rFonts w:ascii="Times New Roman" w:hAnsi="Times New Roman"/>
        </w:rPr>
        <w:t xml:space="preserve">со статьей </w:t>
      </w:r>
      <w:r w:rsidR="002D1FA3" w:rsidRPr="005A1841">
        <w:rPr>
          <w:rFonts w:ascii="Times New Roman" w:hAnsi="Times New Roman"/>
        </w:rPr>
        <w:t>51</w:t>
      </w:r>
      <w:r w:rsidR="008C7DD8" w:rsidRPr="005A1841">
        <w:rPr>
          <w:rFonts w:ascii="Times New Roman" w:hAnsi="Times New Roman"/>
        </w:rPr>
        <w:t xml:space="preserve"> </w:t>
      </w:r>
      <w:r w:rsidR="005E37FC" w:rsidRPr="005A1841">
        <w:rPr>
          <w:rFonts w:ascii="Times New Roman" w:hAnsi="Times New Roman"/>
        </w:rPr>
        <w:t xml:space="preserve">Федерального </w:t>
      </w:r>
      <w:hyperlink r:id="rId8" w:history="1">
        <w:r w:rsidR="005E37FC" w:rsidRPr="005A1841">
          <w:rPr>
            <w:rFonts w:ascii="Times New Roman" w:hAnsi="Times New Roman"/>
            <w:color w:val="0000FF"/>
          </w:rPr>
          <w:t>закона</w:t>
        </w:r>
      </w:hyperlink>
      <w:r w:rsidR="00B1522E" w:rsidRPr="005A1841">
        <w:rPr>
          <w:rFonts w:ascii="Times New Roman" w:hAnsi="Times New Roman"/>
        </w:rPr>
        <w:t xml:space="preserve"> от 5 апреля 2013г. № 44-ФЗ «</w:t>
      </w:r>
      <w:r w:rsidR="005E37FC" w:rsidRPr="005A1841">
        <w:rPr>
          <w:rFonts w:ascii="Times New Roman" w:hAnsi="Times New Roman"/>
        </w:rPr>
        <w:t>О контрактной системе в сфере закупок товаров, работ, услуг для обеспечения госуд</w:t>
      </w:r>
      <w:r w:rsidR="00B1522E" w:rsidRPr="005A1841">
        <w:rPr>
          <w:rFonts w:ascii="Times New Roman" w:hAnsi="Times New Roman"/>
        </w:rPr>
        <w:t>арственных и муниципальных нужд» (далее - Закон № </w:t>
      </w:r>
      <w:r w:rsidR="005E37FC" w:rsidRPr="005A1841">
        <w:rPr>
          <w:rFonts w:ascii="Times New Roman" w:hAnsi="Times New Roman"/>
        </w:rPr>
        <w:t>44-ФЗ), заключили настоящий контракт (далее - Контракт) о нижеследующем:</w:t>
      </w:r>
    </w:p>
    <w:p w:rsidR="005E37FC" w:rsidRPr="00B44ECF" w:rsidRDefault="005E37FC">
      <w:pPr>
        <w:pStyle w:val="ConsPlusNormal"/>
        <w:jc w:val="both"/>
      </w:pPr>
    </w:p>
    <w:p w:rsidR="005E37FC" w:rsidRPr="00B44ECF" w:rsidRDefault="005E37FC">
      <w:pPr>
        <w:pStyle w:val="ConsPlusNormal"/>
        <w:jc w:val="center"/>
        <w:outlineLvl w:val="1"/>
        <w:rPr>
          <w:b/>
        </w:rPr>
      </w:pPr>
      <w:r w:rsidRPr="00B44ECF">
        <w:rPr>
          <w:b/>
        </w:rPr>
        <w:t>I. ПРЕДМЕТ КОНТРАКТА</w:t>
      </w:r>
    </w:p>
    <w:p w:rsidR="005E37FC" w:rsidRPr="00B44ECF" w:rsidRDefault="005E37FC">
      <w:pPr>
        <w:pStyle w:val="ConsPlusNormal"/>
        <w:jc w:val="both"/>
      </w:pPr>
    </w:p>
    <w:p w:rsidR="005E37FC" w:rsidRPr="00B44ECF" w:rsidRDefault="00B1522E" w:rsidP="00B1522E">
      <w:pPr>
        <w:pStyle w:val="ConsPlusNormal"/>
        <w:ind w:firstLine="709"/>
        <w:jc w:val="both"/>
      </w:pPr>
      <w:r w:rsidRPr="00B44ECF">
        <w:t>1.1. </w:t>
      </w:r>
      <w:r w:rsidR="005E37FC" w:rsidRPr="00B44ECF">
        <w:t>Поставщик обязуется передать в собственность продукты питания</w:t>
      </w:r>
      <w:r w:rsidR="00316928" w:rsidRPr="00B44ECF">
        <w:t xml:space="preserve"> </w:t>
      </w:r>
      <w:r w:rsidR="005E37FC" w:rsidRPr="00B44ECF">
        <w:t>(далее - Товар) Заказчику в обусловленный настоящим Контрактом срок, согласно Спецификации (</w:t>
      </w:r>
      <w:hyperlink w:anchor="Par326" w:tooltip="СПЕЦИФИКАЦИЯ" w:history="1">
        <w:r w:rsidRPr="00B44ECF">
          <w:rPr>
            <w:color w:val="0000FF"/>
          </w:rPr>
          <w:t>Приложение № </w:t>
        </w:r>
        <w:r w:rsidR="005E37FC" w:rsidRPr="00B44ECF">
          <w:rPr>
            <w:color w:val="0000FF"/>
          </w:rPr>
          <w:t>1</w:t>
        </w:r>
      </w:hyperlink>
      <w:r w:rsidR="005E37FC" w:rsidRPr="00B44ECF">
        <w:t xml:space="preserve"> к настоящему Контракту) и </w:t>
      </w:r>
      <w:r w:rsidR="00397BDD" w:rsidRPr="00B44ECF">
        <w:t xml:space="preserve">Описанию объекта закупки </w:t>
      </w:r>
      <w:r w:rsidR="005E37FC" w:rsidRPr="00B44ECF">
        <w:t>(</w:t>
      </w:r>
      <w:hyperlink w:anchor="Par389" w:tooltip="ТЕХНИЧЕСКОЕ ЗАДАНИЕ &lt;136&gt;" w:history="1">
        <w:r w:rsidRPr="00B44ECF">
          <w:rPr>
            <w:color w:val="0000FF"/>
          </w:rPr>
          <w:t>Приложение № </w:t>
        </w:r>
        <w:r w:rsidR="005E37FC" w:rsidRPr="00B44ECF">
          <w:rPr>
            <w:color w:val="0000FF"/>
          </w:rPr>
          <w:t>2</w:t>
        </w:r>
      </w:hyperlink>
      <w:r w:rsidR="005E37FC" w:rsidRPr="00B44ECF">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5E37FC" w:rsidRPr="00B44ECF" w:rsidRDefault="00B1522E" w:rsidP="00B1522E">
      <w:pPr>
        <w:pStyle w:val="ConsPlusNormal"/>
        <w:ind w:firstLine="709"/>
        <w:jc w:val="both"/>
      </w:pPr>
      <w:r w:rsidRPr="00B44ECF">
        <w:t>1.2. </w:t>
      </w:r>
      <w:r w:rsidR="005E37FC" w:rsidRPr="00B44ECF">
        <w:t>Наименование и количество поставляемого Товара указаны в Спецификации (</w:t>
      </w:r>
      <w:hyperlink w:anchor="Par326" w:tooltip="СПЕЦИФИКАЦИЯ" w:history="1">
        <w:r w:rsidRPr="00B44ECF">
          <w:rPr>
            <w:color w:val="0000FF"/>
          </w:rPr>
          <w:t>Приложение № </w:t>
        </w:r>
        <w:r w:rsidR="005E37FC" w:rsidRPr="00B44ECF">
          <w:rPr>
            <w:color w:val="0000FF"/>
          </w:rPr>
          <w:t>1</w:t>
        </w:r>
      </w:hyperlink>
      <w:r w:rsidR="005E37FC" w:rsidRPr="00B44ECF">
        <w:t xml:space="preserve"> к настоящему Контракту). Функциональные, технические и качественные характеристики Товара установлены в </w:t>
      </w:r>
      <w:r w:rsidR="00397BDD" w:rsidRPr="00B44ECF">
        <w:t xml:space="preserve">Описании объекта закупки </w:t>
      </w:r>
      <w:r w:rsidR="005E37FC" w:rsidRPr="00B44ECF">
        <w:t>(</w:t>
      </w:r>
      <w:hyperlink w:anchor="Par389" w:tooltip="ТЕХНИЧЕСКОЕ ЗАДАНИЕ &lt;136&gt;" w:history="1">
        <w:r w:rsidRPr="00B44ECF">
          <w:rPr>
            <w:color w:val="0000FF"/>
          </w:rPr>
          <w:t>Приложение № </w:t>
        </w:r>
        <w:r w:rsidR="005E37FC" w:rsidRPr="00B44ECF">
          <w:rPr>
            <w:color w:val="0000FF"/>
          </w:rPr>
          <w:t>2</w:t>
        </w:r>
      </w:hyperlink>
      <w:r w:rsidR="005E37FC" w:rsidRPr="00B44ECF">
        <w:t xml:space="preserve"> к настоящему Контракту).</w:t>
      </w:r>
    </w:p>
    <w:p w:rsidR="005E37FC" w:rsidRPr="00B44ECF" w:rsidRDefault="005E37FC">
      <w:pPr>
        <w:pStyle w:val="ConsPlusNormal"/>
        <w:jc w:val="both"/>
      </w:pPr>
    </w:p>
    <w:p w:rsidR="005E37FC" w:rsidRPr="00B44ECF" w:rsidRDefault="005E37FC">
      <w:pPr>
        <w:pStyle w:val="ConsPlusNormal"/>
        <w:jc w:val="center"/>
        <w:outlineLvl w:val="1"/>
        <w:rPr>
          <w:b/>
        </w:rPr>
      </w:pPr>
      <w:r w:rsidRPr="00B44ECF">
        <w:rPr>
          <w:b/>
        </w:rPr>
        <w:t>II. ЦЕНА КОНТРАКТА И ПОРЯДОК РАСЧЕТОВ</w:t>
      </w:r>
    </w:p>
    <w:p w:rsidR="005E37FC" w:rsidRPr="00B44ECF" w:rsidRDefault="005E37FC">
      <w:pPr>
        <w:pStyle w:val="ConsPlusNormal"/>
        <w:jc w:val="both"/>
      </w:pPr>
    </w:p>
    <w:p w:rsidR="005E37FC" w:rsidRPr="00AA62D7" w:rsidRDefault="00AA62D7" w:rsidP="005A1841">
      <w:pPr>
        <w:spacing w:line="204" w:lineRule="atLeast"/>
        <w:jc w:val="both"/>
        <w:rPr>
          <w:rFonts w:ascii="Times New Roman" w:hAnsi="Times New Roman"/>
          <w:b/>
          <w:bCs/>
          <w:color w:val="334059"/>
          <w:sz w:val="17"/>
          <w:szCs w:val="17"/>
        </w:rPr>
      </w:pPr>
      <w:r w:rsidRPr="00457DDC">
        <w:rPr>
          <w:rFonts w:ascii="Times New Roman" w:hAnsi="Times New Roman"/>
        </w:rPr>
        <w:t xml:space="preserve">           </w:t>
      </w:r>
      <w:r w:rsidR="00B1522E" w:rsidRPr="00457DDC">
        <w:rPr>
          <w:rFonts w:ascii="Times New Roman" w:hAnsi="Times New Roman"/>
        </w:rPr>
        <w:t>2.1. </w:t>
      </w:r>
      <w:r w:rsidR="005E37FC" w:rsidRPr="00457DDC">
        <w:rPr>
          <w:rFonts w:ascii="Times New Roman" w:hAnsi="Times New Roman"/>
        </w:rPr>
        <w:t xml:space="preserve">Цена Контракта составляет </w:t>
      </w:r>
      <w:r w:rsidR="005A1841" w:rsidRPr="00457DDC">
        <w:rPr>
          <w:rFonts w:ascii="Times New Roman" w:hAnsi="Times New Roman"/>
          <w:bCs/>
        </w:rPr>
        <w:t>54 908</w:t>
      </w:r>
      <w:r w:rsidRPr="00457DDC">
        <w:rPr>
          <w:rFonts w:ascii="Times New Roman" w:hAnsi="Times New Roman"/>
        </w:rPr>
        <w:t>(Пятьдесят четыре тысячи девятьсот восемь</w:t>
      </w:r>
      <w:r w:rsidR="005E37FC" w:rsidRPr="00457DDC">
        <w:rPr>
          <w:rFonts w:ascii="Times New Roman" w:hAnsi="Times New Roman"/>
        </w:rPr>
        <w:t>)</w:t>
      </w:r>
      <w:r w:rsidR="00150DBA" w:rsidRPr="00457DDC">
        <w:rPr>
          <w:rFonts w:ascii="Times New Roman" w:hAnsi="Times New Roman"/>
        </w:rPr>
        <w:t xml:space="preserve"> </w:t>
      </w:r>
      <w:r w:rsidRPr="00457DDC">
        <w:rPr>
          <w:rFonts w:ascii="Times New Roman" w:hAnsi="Times New Roman"/>
        </w:rPr>
        <w:t>рублей 58 копеек, в том числе НДС - (20</w:t>
      </w:r>
      <w:r w:rsidR="005E37FC" w:rsidRPr="00457DDC">
        <w:rPr>
          <w:rFonts w:ascii="Times New Roman" w:hAnsi="Times New Roman"/>
        </w:rPr>
        <w:t xml:space="preserve"> </w:t>
      </w:r>
      <w:r w:rsidRPr="00457DDC">
        <w:rPr>
          <w:rFonts w:ascii="Times New Roman" w:hAnsi="Times New Roman"/>
        </w:rPr>
        <w:t>%</w:t>
      </w:r>
      <w:r w:rsidR="005E37FC" w:rsidRPr="00457DDC">
        <w:rPr>
          <w:rFonts w:ascii="Times New Roman" w:hAnsi="Times New Roman"/>
        </w:rPr>
        <w:t xml:space="preserve">процентов) </w:t>
      </w:r>
      <w:r w:rsidRPr="00457DDC">
        <w:rPr>
          <w:rFonts w:ascii="Times New Roman" w:hAnsi="Times New Roman"/>
        </w:rPr>
        <w:t>9151(Девять тысяч сто пятьдесят один</w:t>
      </w:r>
      <w:r w:rsidR="005E37FC" w:rsidRPr="00457DDC">
        <w:rPr>
          <w:rFonts w:ascii="Times New Roman" w:hAnsi="Times New Roman"/>
        </w:rPr>
        <w:t>)</w:t>
      </w:r>
      <w:r w:rsidR="001B5B97" w:rsidRPr="00457DDC">
        <w:rPr>
          <w:rFonts w:ascii="Times New Roman" w:hAnsi="Times New Roman"/>
        </w:rPr>
        <w:t xml:space="preserve"> </w:t>
      </w:r>
      <w:r w:rsidRPr="00457DDC">
        <w:rPr>
          <w:rFonts w:ascii="Times New Roman" w:hAnsi="Times New Roman"/>
        </w:rPr>
        <w:t>рубль  43</w:t>
      </w:r>
      <w:r w:rsidR="005E37FC" w:rsidRPr="00457DDC">
        <w:rPr>
          <w:rFonts w:ascii="Times New Roman" w:hAnsi="Times New Roman"/>
        </w:rPr>
        <w:t>копе</w:t>
      </w:r>
      <w:bookmarkStart w:id="1" w:name="Par57"/>
      <w:bookmarkEnd w:id="1"/>
      <w:r w:rsidRPr="00457DDC">
        <w:rPr>
          <w:rFonts w:ascii="Times New Roman" w:hAnsi="Times New Roman"/>
        </w:rPr>
        <w:t>йки</w:t>
      </w:r>
      <w:r w:rsidRPr="00AA62D7">
        <w:rPr>
          <w:rFonts w:ascii="Times New Roman" w:hAnsi="Times New Roman"/>
        </w:rPr>
        <w:t>.</w:t>
      </w:r>
    </w:p>
    <w:p w:rsidR="005E37FC" w:rsidRPr="00B44ECF" w:rsidRDefault="00B1522E" w:rsidP="00B1522E">
      <w:pPr>
        <w:pStyle w:val="ConsPlusNormal"/>
        <w:ind w:firstLine="709"/>
        <w:jc w:val="both"/>
      </w:pPr>
      <w:bookmarkStart w:id="2" w:name="Par60"/>
      <w:bookmarkEnd w:id="2"/>
      <w:r w:rsidRPr="00B44ECF">
        <w:t>2.2. </w:t>
      </w:r>
      <w:r w:rsidR="005E37FC" w:rsidRPr="00B44ECF">
        <w:t>Цена Контракта (цена единицы Товара)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rsidR="005E37FC" w:rsidRPr="00B44ECF" w:rsidRDefault="005E37FC" w:rsidP="00B1522E">
      <w:pPr>
        <w:pStyle w:val="ConsPlusNormal"/>
        <w:ind w:firstLine="709"/>
        <w:jc w:val="both"/>
      </w:pPr>
      <w:r w:rsidRPr="00B44ECF">
        <w:t xml:space="preserve">Цена Контракта является твердой и определяется на весь срок исполнения Контракта, за исключением случаев, установленных </w:t>
      </w:r>
      <w:hyperlink r:id="rId9" w:history="1">
        <w:r w:rsidRPr="00B44ECF">
          <w:rPr>
            <w:color w:val="0000FF"/>
          </w:rPr>
          <w:t>Законом</w:t>
        </w:r>
      </w:hyperlink>
      <w:r w:rsidR="00B1522E" w:rsidRPr="00B44ECF">
        <w:t xml:space="preserve"> № </w:t>
      </w:r>
      <w:r w:rsidRPr="00B44ECF">
        <w:t xml:space="preserve">44-ФЗ и настоящим Контрактом. </w:t>
      </w:r>
    </w:p>
    <w:p w:rsidR="005E37FC" w:rsidRPr="00B44ECF" w:rsidRDefault="005E37FC" w:rsidP="00B1522E">
      <w:pPr>
        <w:pStyle w:val="ConsPlusNormal"/>
        <w:ind w:firstLine="709"/>
        <w:jc w:val="both"/>
      </w:pPr>
      <w:r w:rsidRPr="00B44ECF">
        <w:t xml:space="preserve">При заключении и исполнении настоящего Контракта изменение его условий не допускается, за исключением случаев, предусмотренных </w:t>
      </w:r>
      <w:hyperlink r:id="rId10" w:history="1">
        <w:r w:rsidRPr="00B44ECF">
          <w:rPr>
            <w:color w:val="0000FF"/>
          </w:rPr>
          <w:t>статьями 34</w:t>
        </w:r>
      </w:hyperlink>
      <w:r w:rsidR="008C6264">
        <w:t>,</w:t>
      </w:r>
      <w:r w:rsidRPr="00B44ECF">
        <w:t xml:space="preserve"> </w:t>
      </w:r>
      <w:hyperlink r:id="rId11" w:history="1">
        <w:r w:rsidRPr="00B44ECF">
          <w:rPr>
            <w:color w:val="0000FF"/>
          </w:rPr>
          <w:t>95</w:t>
        </w:r>
      </w:hyperlink>
      <w:r w:rsidR="008C6264">
        <w:t>, 112</w:t>
      </w:r>
      <w:r w:rsidR="00B1522E" w:rsidRPr="00B44ECF">
        <w:t xml:space="preserve"> Закона № </w:t>
      </w:r>
      <w:r w:rsidRPr="00B44ECF">
        <w:t>44-ФЗ.</w:t>
      </w:r>
    </w:p>
    <w:p w:rsidR="005E37FC" w:rsidRPr="007C24BA" w:rsidRDefault="005E37FC" w:rsidP="00B1522E">
      <w:pPr>
        <w:pStyle w:val="ConsPlusNormal"/>
        <w:ind w:firstLine="709"/>
        <w:jc w:val="both"/>
      </w:pPr>
      <w:r w:rsidRPr="00B44ECF">
        <w:t xml:space="preserve">Цена Контракта может быть снижена по соглашению Сторон без изменения </w:t>
      </w:r>
      <w:r w:rsidRPr="007C24BA">
        <w:t>предусмотренных настоящим Контрактом количества и качества поставляемого Товара и иных условий Контракта</w:t>
      </w:r>
      <w:r w:rsidR="001B5B97" w:rsidRPr="007C24BA">
        <w:t>.</w:t>
      </w:r>
    </w:p>
    <w:p w:rsidR="00A25857" w:rsidRPr="007C24BA" w:rsidRDefault="005E37FC" w:rsidP="00B1522E">
      <w:pPr>
        <w:pStyle w:val="ConsPlusNormal"/>
        <w:ind w:firstLine="709"/>
        <w:jc w:val="both"/>
      </w:pPr>
      <w:bookmarkStart w:id="3" w:name="Par64"/>
      <w:bookmarkEnd w:id="3"/>
      <w:r w:rsidRPr="007C24BA">
        <w:t xml:space="preserve">2.3. Источник финансирования Контракта </w:t>
      </w:r>
      <w:r w:rsidR="00A25857" w:rsidRPr="007C24BA">
        <w:t>– Оплата/финансирование по контракту производится за счет средств учреждения, поступивших из бюджета Новокузнецкого  городского округа:</w:t>
      </w:r>
    </w:p>
    <w:p w:rsidR="00AA62D7" w:rsidRDefault="00A25857" w:rsidP="00B1522E">
      <w:pPr>
        <w:pStyle w:val="ConsPlusNormal"/>
        <w:ind w:firstLine="709"/>
        <w:jc w:val="both"/>
      </w:pPr>
      <w:r w:rsidRPr="007C24BA">
        <w:t xml:space="preserve">- местных - </w:t>
      </w:r>
      <w:r w:rsidR="00AA62D7" w:rsidRPr="00AA62D7">
        <w:rPr>
          <w:bCs/>
          <w:sz w:val="20"/>
          <w:szCs w:val="20"/>
        </w:rPr>
        <w:t>54 908</w:t>
      </w:r>
      <w:r w:rsidR="00AA62D7" w:rsidRPr="00AA62D7">
        <w:t>(Пятьдесят четыре тысячи девятьсот восемь) рублей 58 копеек</w:t>
      </w:r>
      <w:r w:rsidR="00AA62D7" w:rsidRPr="007C24BA">
        <w:t xml:space="preserve"> </w:t>
      </w:r>
    </w:p>
    <w:p w:rsidR="007C24BA" w:rsidRDefault="005E37FC" w:rsidP="00B1522E">
      <w:pPr>
        <w:pStyle w:val="ConsPlusNormal"/>
        <w:ind w:firstLine="709"/>
        <w:jc w:val="both"/>
        <w:rPr>
          <w:bCs/>
          <w:strike/>
        </w:rPr>
      </w:pPr>
      <w:r w:rsidRPr="007C24BA">
        <w:t>2.4.</w:t>
      </w:r>
      <w:bookmarkStart w:id="4" w:name="Par79"/>
      <w:bookmarkEnd w:id="4"/>
      <w:r w:rsidR="00B1522E" w:rsidRPr="007C24BA">
        <w:t> </w:t>
      </w:r>
      <w:r w:rsidR="00714774" w:rsidRPr="007C24BA">
        <w:t xml:space="preserve">Оплата каждой партии Товара, определенной в Заявке, форма которой установлена </w:t>
      </w:r>
      <w:r w:rsidR="00B1522E" w:rsidRPr="007C24BA">
        <w:rPr>
          <w:color w:val="0000FF"/>
        </w:rPr>
        <w:t>Приложением № </w:t>
      </w:r>
      <w:r w:rsidR="00E90C32" w:rsidRPr="007C24BA">
        <w:rPr>
          <w:color w:val="0000FF"/>
        </w:rPr>
        <w:t>3</w:t>
      </w:r>
      <w:r w:rsidR="00714774" w:rsidRPr="007C24BA">
        <w:t xml:space="preserve"> к настоящему Контракту (далее - Заявка), производится Заказчиком </w:t>
      </w:r>
      <w:r w:rsidR="0003035B" w:rsidRPr="007C24BA">
        <w:rPr>
          <w:bCs/>
        </w:rPr>
        <w:t xml:space="preserve">в течение </w:t>
      </w:r>
      <w:r w:rsidR="002E59DD" w:rsidRPr="007C24BA">
        <w:rPr>
          <w:bCs/>
        </w:rPr>
        <w:t>7</w:t>
      </w:r>
      <w:r w:rsidR="0003035B" w:rsidRPr="007C24BA">
        <w:rPr>
          <w:bCs/>
        </w:rPr>
        <w:t xml:space="preserve"> (</w:t>
      </w:r>
      <w:r w:rsidR="002E59DD" w:rsidRPr="007C24BA">
        <w:rPr>
          <w:bCs/>
        </w:rPr>
        <w:t>семи</w:t>
      </w:r>
      <w:r w:rsidR="0003035B" w:rsidRPr="007C24BA">
        <w:rPr>
          <w:bCs/>
        </w:rPr>
        <w:t>) рабочих дней с даты подписания Заказчиком документа о приемке</w:t>
      </w:r>
      <w:r w:rsidR="00275BB3" w:rsidRPr="007C24BA">
        <w:rPr>
          <w:bCs/>
        </w:rPr>
        <w:t>.</w:t>
      </w:r>
      <w:r w:rsidR="00660B38" w:rsidRPr="00660B38">
        <w:rPr>
          <w:bCs/>
        </w:rPr>
        <w:t xml:space="preserve"> </w:t>
      </w:r>
    </w:p>
    <w:p w:rsidR="005E37FC" w:rsidRPr="00B44ECF" w:rsidRDefault="005E37FC" w:rsidP="00B1522E">
      <w:pPr>
        <w:pStyle w:val="ConsPlusNormal"/>
        <w:ind w:firstLine="709"/>
        <w:jc w:val="both"/>
      </w:pPr>
      <w:r w:rsidRPr="00B44ECF">
        <w:lastRenderedPageBreak/>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5E37FC" w:rsidRPr="00B44ECF" w:rsidRDefault="00B1522E" w:rsidP="00B1522E">
      <w:pPr>
        <w:pStyle w:val="ConsPlusNormal"/>
        <w:ind w:firstLine="709"/>
        <w:jc w:val="both"/>
      </w:pPr>
      <w:r w:rsidRPr="00B44ECF">
        <w:t>2.6. </w:t>
      </w:r>
      <w:r w:rsidR="005E37FC" w:rsidRPr="00B44ECF">
        <w:t>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5E37FC" w:rsidRPr="00B44ECF" w:rsidRDefault="00B1522E" w:rsidP="00B1522E">
      <w:pPr>
        <w:pStyle w:val="ConsPlusNormal"/>
        <w:ind w:firstLine="709"/>
        <w:jc w:val="both"/>
      </w:pPr>
      <w:bookmarkStart w:id="5" w:name="Par81"/>
      <w:bookmarkEnd w:id="5"/>
      <w:r w:rsidRPr="00B44ECF">
        <w:t>2.7. </w:t>
      </w:r>
      <w:r w:rsidR="005E37FC" w:rsidRPr="00B44ECF">
        <w:t>Датой оплаты считается дата списания денежных средств со счета Заказчика, указанного в настоящем Контракте.</w:t>
      </w:r>
    </w:p>
    <w:p w:rsidR="005E37FC" w:rsidRPr="00B44ECF" w:rsidRDefault="005E37FC">
      <w:pPr>
        <w:pStyle w:val="ConsPlusNormal"/>
        <w:jc w:val="both"/>
      </w:pPr>
    </w:p>
    <w:p w:rsidR="005E37FC" w:rsidRPr="00B44ECF" w:rsidRDefault="005E37FC">
      <w:pPr>
        <w:pStyle w:val="ConsPlusNormal"/>
        <w:jc w:val="center"/>
        <w:outlineLvl w:val="1"/>
      </w:pPr>
      <w:r w:rsidRPr="00B44ECF">
        <w:rPr>
          <w:b/>
        </w:rPr>
        <w:t>III. ПОРЯДОК, СРОКИ И УСЛОВИЯ ПОСТАВКИ И ПРИЕМКИ ТОВАРА</w:t>
      </w:r>
    </w:p>
    <w:p w:rsidR="005E37FC" w:rsidRPr="00B44ECF" w:rsidRDefault="005E37FC">
      <w:pPr>
        <w:pStyle w:val="ConsPlusNormal"/>
        <w:jc w:val="both"/>
      </w:pPr>
    </w:p>
    <w:p w:rsidR="005E37FC" w:rsidRPr="00B44ECF" w:rsidRDefault="00B1522E" w:rsidP="00B1522E">
      <w:pPr>
        <w:pStyle w:val="ConsPlusNormal"/>
        <w:ind w:firstLine="709"/>
        <w:jc w:val="both"/>
      </w:pPr>
      <w:r w:rsidRPr="00B44ECF">
        <w:t>3.1. </w:t>
      </w:r>
      <w:r w:rsidR="00495880" w:rsidRPr="00B44ECF">
        <w:t>Товар Заказчику</w:t>
      </w:r>
      <w:r w:rsidR="005E37FC" w:rsidRPr="00B44ECF">
        <w:t xml:space="preserve"> </w:t>
      </w:r>
      <w:r w:rsidR="00495880" w:rsidRPr="00B44ECF">
        <w:t>поставляется</w:t>
      </w:r>
      <w:r w:rsidR="005E37FC" w:rsidRPr="00B44ECF">
        <w:t xml:space="preserve"> партиями в соответствии с условиями настоящего Контракта. Количество Товара в каждой партии определяетс</w:t>
      </w:r>
      <w:r w:rsidR="00495880" w:rsidRPr="00B44ECF">
        <w:t>я на основании Заявки Заказчика на поставку Товара. Заказчик</w:t>
      </w:r>
      <w:r w:rsidR="005E37FC" w:rsidRPr="00B44ECF">
        <w:t xml:space="preserve">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w:t>
      </w:r>
      <w:r w:rsidR="00495880" w:rsidRPr="00B44ECF">
        <w:t>допускается. Поставка</w:t>
      </w:r>
      <w:r w:rsidR="005E37FC" w:rsidRPr="00B44ECF">
        <w:t xml:space="preserve"> Товара на осно</w:t>
      </w:r>
      <w:r w:rsidR="00495880" w:rsidRPr="00B44ECF">
        <w:t>вании не подписанной Заказчиком</w:t>
      </w:r>
      <w:r w:rsidR="005E37FC" w:rsidRPr="00B44ECF">
        <w:t xml:space="preserve"> Заявки не допускается.</w:t>
      </w:r>
    </w:p>
    <w:p w:rsidR="00647837" w:rsidRPr="00B44ECF" w:rsidRDefault="00647837" w:rsidP="00B1522E">
      <w:pPr>
        <w:pStyle w:val="ConsPlusNormal"/>
        <w:ind w:firstLine="709"/>
        <w:jc w:val="both"/>
      </w:pPr>
      <w:r w:rsidRPr="00B44ECF">
        <w:t xml:space="preserve">Порядок определения количества поставляемого Товара на основании Заявок Заказчика включает в себя учет объемов поставляемых по Заявкам Товаров (позиций Товаров) исходя из определения такого объема как частное от деления максимальной цены Контракта (максимальной цены позиции Товара, указанной в </w:t>
      </w:r>
      <w:hyperlink w:anchor="Par326" w:tooltip="СПЕЦИФИКАЦИЯ" w:history="1">
        <w:r w:rsidR="00B1522E" w:rsidRPr="00B44ECF">
          <w:rPr>
            <w:rStyle w:val="af6"/>
          </w:rPr>
          <w:t>Приложении №</w:t>
        </w:r>
        <w:r w:rsidRPr="00B44ECF">
          <w:rPr>
            <w:rStyle w:val="af6"/>
          </w:rPr>
          <w:t xml:space="preserve"> 1</w:t>
        </w:r>
      </w:hyperlink>
      <w:r w:rsidRPr="00B44ECF">
        <w:t xml:space="preserve"> к настоящему Контракту), к цене единицы такого Товара (позиции Товара). Объем поставляемых по Заявкам Товаров (позиций Товаров) учитывается с нарастающим итогом и не должен превышать максимальную цену Контракта с учетом распределения по позициям Товара (при их наличии), указанного в </w:t>
      </w:r>
      <w:hyperlink w:anchor="Par326" w:tooltip="СПЕЦИФИКАЦИЯ" w:history="1">
        <w:r w:rsidR="00B1522E" w:rsidRPr="00B44ECF">
          <w:rPr>
            <w:rStyle w:val="af6"/>
          </w:rPr>
          <w:t>Приложении №</w:t>
        </w:r>
        <w:r w:rsidRPr="00B44ECF">
          <w:rPr>
            <w:rStyle w:val="af6"/>
          </w:rPr>
          <w:t xml:space="preserve"> 1</w:t>
        </w:r>
      </w:hyperlink>
      <w:r w:rsidRPr="00B44ECF">
        <w:t xml:space="preserve"> к настоящему Контракту.</w:t>
      </w:r>
    </w:p>
    <w:p w:rsidR="005E37FC" w:rsidRPr="00B44ECF" w:rsidRDefault="00495880" w:rsidP="00B1522E">
      <w:pPr>
        <w:pStyle w:val="ConsPlusNormal"/>
        <w:ind w:firstLine="709"/>
        <w:jc w:val="both"/>
      </w:pPr>
      <w:r w:rsidRPr="00B44ECF">
        <w:t>Заявка направляется Заказчиком</w:t>
      </w:r>
      <w:r w:rsidR="00896814" w:rsidRPr="00B44ECF">
        <w:rPr>
          <w:color w:val="000000"/>
        </w:rPr>
        <w:t xml:space="preserve"> </w:t>
      </w:r>
      <w:r w:rsidR="005E37FC" w:rsidRPr="00B44ECF">
        <w:t>не позднее</w:t>
      </w:r>
      <w:r w:rsidR="00B1522E" w:rsidRPr="00B44ECF">
        <w:t>,</w:t>
      </w:r>
      <w:r w:rsidR="005E37FC" w:rsidRPr="00B44ECF">
        <w:t xml:space="preserve"> чем за </w:t>
      </w:r>
      <w:r w:rsidR="006D20EC" w:rsidRPr="00B44ECF">
        <w:t>2</w:t>
      </w:r>
      <w:r w:rsidR="005E37FC" w:rsidRPr="00B44ECF">
        <w:t xml:space="preserve"> (</w:t>
      </w:r>
      <w:r w:rsidR="006D20EC" w:rsidRPr="00B44ECF">
        <w:t>дв</w:t>
      </w:r>
      <w:r w:rsidR="00675965" w:rsidRPr="00B44ECF">
        <w:t>а</w:t>
      </w:r>
      <w:r w:rsidR="005E37FC" w:rsidRPr="00B44ECF">
        <w:t>)</w:t>
      </w:r>
      <w:r w:rsidR="006D20EC" w:rsidRPr="00B44ECF">
        <w:t xml:space="preserve"> </w:t>
      </w:r>
      <w:r w:rsidR="005E37FC" w:rsidRPr="00B44ECF">
        <w:t xml:space="preserve">рабочих </w:t>
      </w:r>
      <w:r w:rsidRPr="00B44ECF">
        <w:t>дн</w:t>
      </w:r>
      <w:r w:rsidR="00675965" w:rsidRPr="00B44ECF">
        <w:t>я</w:t>
      </w:r>
      <w:r w:rsidRPr="00B44ECF">
        <w:t xml:space="preserve"> до предполагаемой</w:t>
      </w:r>
      <w:r w:rsidR="00DC1C53" w:rsidRPr="00DC1C53">
        <w:t xml:space="preserve"> </w:t>
      </w:r>
      <w:r w:rsidR="00DC1C53">
        <w:t>даты</w:t>
      </w:r>
      <w:r w:rsidRPr="00B44ECF">
        <w:t xml:space="preserve"> поставки </w:t>
      </w:r>
      <w:r w:rsidR="005E37FC" w:rsidRPr="00B44ECF">
        <w:t xml:space="preserve">Товара в пределах срока, установленного </w:t>
      </w:r>
      <w:hyperlink w:anchor="Par275" w:tooltip="11.1. Настоящий Контракт вступает в силу с даты его заключения обеими Сторонами и действует по &quot;__&quot; ______ ____ г. (включительно), а в части неисполненных обязательств - до полного их исполнения Сторонами. Окончание срока действия настоящего Контракта не влече" w:history="1">
        <w:r w:rsidR="005E37FC" w:rsidRPr="00B44ECF">
          <w:rPr>
            <w:color w:val="0000FF"/>
          </w:rPr>
          <w:t>пунктом 11.1</w:t>
        </w:r>
      </w:hyperlink>
      <w:r w:rsidR="005E37FC" w:rsidRPr="00B44ECF">
        <w:t xml:space="preserve"> настоящего Контракта.</w:t>
      </w:r>
    </w:p>
    <w:p w:rsidR="005E37FC" w:rsidRPr="00B44ECF" w:rsidRDefault="00495880" w:rsidP="00B1522E">
      <w:pPr>
        <w:pStyle w:val="ConsPlusNormal"/>
        <w:ind w:firstLine="709"/>
        <w:jc w:val="both"/>
      </w:pPr>
      <w:r w:rsidRPr="00B44ECF">
        <w:t>Поставка</w:t>
      </w:r>
      <w:r w:rsidR="005E37FC" w:rsidRPr="00B44ECF">
        <w:t xml:space="preserve"> Товара по Заявкам осуществляется в течение </w:t>
      </w:r>
      <w:r w:rsidR="00B77C61" w:rsidRPr="00B44ECF">
        <w:t>2 (двух)</w:t>
      </w:r>
      <w:r w:rsidR="005E37FC" w:rsidRPr="00B44ECF">
        <w:t xml:space="preserve"> рабочих дней со дня отправки Заяв</w:t>
      </w:r>
      <w:r w:rsidRPr="00B44ECF">
        <w:t>ки Заказчиком</w:t>
      </w:r>
      <w:r w:rsidR="00E6084D" w:rsidRPr="00B44ECF">
        <w:t>.</w:t>
      </w:r>
    </w:p>
    <w:p w:rsidR="001B3BE0" w:rsidRDefault="00B1522E" w:rsidP="001B3BE0">
      <w:pPr>
        <w:pStyle w:val="ConsPlusNormal"/>
        <w:ind w:firstLine="709"/>
        <w:jc w:val="both"/>
        <w:rPr>
          <w:b/>
          <w:sz w:val="22"/>
          <w:szCs w:val="22"/>
        </w:rPr>
      </w:pPr>
      <w:r w:rsidRPr="00B44ECF">
        <w:t>3.2</w:t>
      </w:r>
      <w:r w:rsidRPr="008D72A0">
        <w:t>. </w:t>
      </w:r>
      <w:r w:rsidR="00647837" w:rsidRPr="008D72A0">
        <w:t xml:space="preserve"> </w:t>
      </w:r>
      <w:r w:rsidR="008D72A0" w:rsidRPr="008D72A0">
        <w:t xml:space="preserve">Поставка </w:t>
      </w:r>
      <w:r w:rsidR="00647837" w:rsidRPr="008D72A0">
        <w:t xml:space="preserve">Товара </w:t>
      </w:r>
      <w:r w:rsidR="008D72A0" w:rsidRPr="008D72A0">
        <w:t>п</w:t>
      </w:r>
      <w:r w:rsidR="00647837" w:rsidRPr="008D72A0">
        <w:t xml:space="preserve">о Заявке осуществляется Поставщиком по адресу: </w:t>
      </w:r>
      <w:r w:rsidR="001B3BE0" w:rsidRPr="001103B8">
        <w:rPr>
          <w:b/>
          <w:sz w:val="22"/>
          <w:szCs w:val="22"/>
        </w:rPr>
        <w:t>654018, Кемеровская область-Кузбасс, Новокузнецк, пр. Октябрьский, д. 11.</w:t>
      </w:r>
    </w:p>
    <w:p w:rsidR="007C24BA" w:rsidRPr="00E616DA" w:rsidRDefault="003D1AA8" w:rsidP="001B3BE0">
      <w:pPr>
        <w:pStyle w:val="ConsPlusNormal"/>
        <w:ind w:firstLine="709"/>
        <w:jc w:val="both"/>
      </w:pPr>
      <w:r w:rsidRPr="008D72A0">
        <w:t>3.3.</w:t>
      </w:r>
      <w:r w:rsidR="00E12636" w:rsidRPr="008D72A0">
        <w:t xml:space="preserve"> </w:t>
      </w:r>
      <w:r w:rsidR="00EE37A4" w:rsidRPr="00B36110">
        <w:t xml:space="preserve">Не позднее 1 (одного) рабочего дня следующего за днем поставки Товара </w:t>
      </w:r>
      <w:r w:rsidR="00A119D3" w:rsidRPr="00B36110">
        <w:t>Поставщик</w:t>
      </w:r>
      <w:r w:rsidR="00A119D3" w:rsidRPr="008D72A0">
        <w:t xml:space="preserve"> </w:t>
      </w:r>
      <w:r w:rsidR="00831A84" w:rsidRPr="008D72A0">
        <w:t>формирует с использованием единой информационной системы</w:t>
      </w:r>
      <w:r w:rsidR="00831A84" w:rsidRPr="00E12636">
        <w:t xml:space="preserve"> в сфере закупок (далее - ЕИС), подписывает усиленной электронной подписью лица, имеющего право действовать от имени Поставщика, и размещает в ЕИС документ</w:t>
      </w:r>
      <w:r w:rsidR="00A119D3" w:rsidRPr="00E12636">
        <w:t>ы</w:t>
      </w:r>
      <w:r w:rsidR="00831A84" w:rsidRPr="00E12636">
        <w:t xml:space="preserve"> о приемке, которы</w:t>
      </w:r>
      <w:r w:rsidR="00A119D3" w:rsidRPr="00E12636">
        <w:t>е</w:t>
      </w:r>
      <w:r w:rsidR="00831A84" w:rsidRPr="00E12636">
        <w:t xml:space="preserve"> долж</w:t>
      </w:r>
      <w:r w:rsidR="00A119D3" w:rsidRPr="00E12636">
        <w:t>ны</w:t>
      </w:r>
      <w:r w:rsidR="00831A84" w:rsidRPr="00E12636">
        <w:t xml:space="preserve"> содержать информацию</w:t>
      </w:r>
      <w:r w:rsidR="00D05F6A" w:rsidRPr="00E12636">
        <w:t xml:space="preserve"> и</w:t>
      </w:r>
      <w:r w:rsidR="00831A84" w:rsidRPr="00E12636">
        <w:t xml:space="preserve"> документы (при наличии) указанные в пунктах 1, 2 ч</w:t>
      </w:r>
      <w:r w:rsidR="008F6169" w:rsidRPr="00E12636">
        <w:t xml:space="preserve">асти 13 статьи 94 Закона №44-ФЗ, а так же при </w:t>
      </w:r>
      <w:r w:rsidR="00B82AE5" w:rsidRPr="00E12636">
        <w:t xml:space="preserve">поставке </w:t>
      </w:r>
      <w:r w:rsidR="002649A9" w:rsidRPr="00E12636">
        <w:t>Товара Поставщик пред</w:t>
      </w:r>
      <w:r w:rsidR="00921BB9" w:rsidRPr="00E12636">
        <w:t>о</w:t>
      </w:r>
      <w:r w:rsidR="002649A9" w:rsidRPr="00E12636">
        <w:t>ставляет Заказчику следующие документы</w:t>
      </w:r>
      <w:r w:rsidR="00340E28" w:rsidRPr="00E12636">
        <w:t xml:space="preserve"> о приемке</w:t>
      </w:r>
      <w:r w:rsidR="002649A9" w:rsidRPr="00E12636">
        <w:t>: универсальный передаточный документ (далее УПД) или товарную накладную</w:t>
      </w:r>
      <w:r w:rsidR="002649A9" w:rsidRPr="00B44ECF">
        <w:t xml:space="preserve">, </w:t>
      </w:r>
      <w:r w:rsidR="002649A9" w:rsidRPr="007C24BA">
        <w:t>составленную по форме в соответствии с законодательством РФ и Акт сдачи-приемки Това</w:t>
      </w:r>
      <w:r w:rsidR="00C305A8" w:rsidRPr="007C24BA">
        <w:t>ра по Контракту (</w:t>
      </w:r>
      <w:r w:rsidR="00C305A8" w:rsidRPr="00E616DA">
        <w:t>Приложение №4)</w:t>
      </w:r>
      <w:r w:rsidR="007C24BA" w:rsidRPr="00E616DA">
        <w:t xml:space="preserve">. </w:t>
      </w:r>
    </w:p>
    <w:p w:rsidR="007C24BA" w:rsidRPr="00E616DA" w:rsidRDefault="008231AF" w:rsidP="007C24BA">
      <w:pPr>
        <w:spacing w:line="240" w:lineRule="atLeast"/>
        <w:ind w:firstLine="709"/>
        <w:contextualSpacing/>
        <w:jc w:val="both"/>
        <w:rPr>
          <w:rFonts w:ascii="Times New Roman" w:hAnsi="Times New Roman"/>
          <w:sz w:val="24"/>
          <w:szCs w:val="24"/>
        </w:rPr>
      </w:pPr>
      <w:r w:rsidRPr="00E616DA">
        <w:rPr>
          <w:rFonts w:ascii="Times New Roman" w:hAnsi="Times New Roman"/>
          <w:sz w:val="24"/>
          <w:szCs w:val="24"/>
        </w:rPr>
        <w:t xml:space="preserve">В день </w:t>
      </w:r>
      <w:r w:rsidR="00E16E2C">
        <w:rPr>
          <w:rFonts w:ascii="Times New Roman" w:hAnsi="Times New Roman"/>
          <w:sz w:val="24"/>
          <w:szCs w:val="24"/>
        </w:rPr>
        <w:t>п</w:t>
      </w:r>
      <w:r w:rsidRPr="00E616DA">
        <w:rPr>
          <w:rFonts w:ascii="Times New Roman" w:hAnsi="Times New Roman"/>
          <w:sz w:val="24"/>
          <w:szCs w:val="24"/>
        </w:rPr>
        <w:t>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7C24BA" w:rsidRPr="00E616DA" w:rsidRDefault="00A43E6B" w:rsidP="007C24BA">
      <w:pPr>
        <w:spacing w:line="240" w:lineRule="atLeast"/>
        <w:ind w:firstLine="709"/>
        <w:contextualSpacing/>
        <w:jc w:val="both"/>
        <w:rPr>
          <w:rFonts w:ascii="Times New Roman" w:hAnsi="Times New Roman"/>
          <w:sz w:val="24"/>
          <w:szCs w:val="24"/>
        </w:rPr>
      </w:pPr>
      <w:r w:rsidRPr="00E616DA">
        <w:rPr>
          <w:rFonts w:ascii="Times New Roman" w:hAnsi="Times New Roman"/>
          <w:sz w:val="24"/>
          <w:szCs w:val="24"/>
        </w:rPr>
        <w:t>Датой приемки поставленного товара считается дата подписания Заказчиком и Поставщиком усиленной электронной подписью структурированного документа о приемке в единой информационной системе.</w:t>
      </w:r>
    </w:p>
    <w:p w:rsidR="007C24BA" w:rsidRPr="007C24BA" w:rsidRDefault="00080065" w:rsidP="007C24BA">
      <w:pPr>
        <w:spacing w:line="240" w:lineRule="atLeast"/>
        <w:ind w:firstLine="709"/>
        <w:contextualSpacing/>
        <w:jc w:val="both"/>
        <w:rPr>
          <w:rFonts w:ascii="Times New Roman" w:hAnsi="Times New Roman"/>
          <w:sz w:val="24"/>
          <w:szCs w:val="24"/>
        </w:rPr>
      </w:pPr>
      <w:r w:rsidRPr="00E616DA">
        <w:rPr>
          <w:rFonts w:ascii="Times New Roman" w:hAnsi="Times New Roman"/>
          <w:sz w:val="24"/>
          <w:szCs w:val="24"/>
        </w:rPr>
        <w:t>Обязательство Поставщика по поставке Товара считается исполненным с момента удостоверения факта надлежащей</w:t>
      </w:r>
      <w:r w:rsidRPr="007C24BA">
        <w:rPr>
          <w:rFonts w:ascii="Times New Roman" w:hAnsi="Times New Roman"/>
          <w:sz w:val="24"/>
          <w:szCs w:val="24"/>
        </w:rPr>
        <w:t xml:space="preserve"> поставки Товара в соответствии с условиями настоящего Контракта, а именно с даты (дня) подписания Сторонами документа о приемке на сайте ЕИС. </w:t>
      </w:r>
    </w:p>
    <w:p w:rsidR="005E37FC" w:rsidRPr="007C24BA" w:rsidRDefault="005E37FC" w:rsidP="007C24BA">
      <w:pPr>
        <w:spacing w:after="0" w:line="240" w:lineRule="auto"/>
        <w:ind w:firstLine="709"/>
        <w:contextualSpacing/>
        <w:jc w:val="both"/>
        <w:rPr>
          <w:rFonts w:ascii="Times New Roman" w:hAnsi="Times New Roman"/>
          <w:sz w:val="24"/>
          <w:szCs w:val="24"/>
        </w:rPr>
      </w:pPr>
      <w:r w:rsidRPr="007C24BA">
        <w:rPr>
          <w:rFonts w:ascii="Times New Roman" w:hAnsi="Times New Roman"/>
          <w:sz w:val="24"/>
          <w:szCs w:val="24"/>
        </w:rPr>
        <w:t xml:space="preserve">Для проверки поставленного Товара в части соответствия </w:t>
      </w:r>
      <w:r w:rsidR="003B648F" w:rsidRPr="007C24BA">
        <w:rPr>
          <w:rFonts w:ascii="Times New Roman" w:hAnsi="Times New Roman"/>
          <w:sz w:val="24"/>
          <w:szCs w:val="24"/>
        </w:rPr>
        <w:t xml:space="preserve">Товара </w:t>
      </w:r>
      <w:r w:rsidRPr="007C24BA">
        <w:rPr>
          <w:rFonts w:ascii="Times New Roman" w:hAnsi="Times New Roman"/>
          <w:sz w:val="24"/>
          <w:szCs w:val="24"/>
        </w:rPr>
        <w:t xml:space="preserve">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12" w:history="1">
        <w:r w:rsidRPr="007C24BA">
          <w:rPr>
            <w:rFonts w:ascii="Times New Roman" w:hAnsi="Times New Roman"/>
            <w:color w:val="0000FF"/>
            <w:sz w:val="24"/>
            <w:szCs w:val="24"/>
          </w:rPr>
          <w:t>Законом</w:t>
        </w:r>
      </w:hyperlink>
      <w:r w:rsidR="00B1522E" w:rsidRPr="007C24BA">
        <w:rPr>
          <w:rFonts w:ascii="Times New Roman" w:hAnsi="Times New Roman"/>
          <w:sz w:val="24"/>
          <w:szCs w:val="24"/>
        </w:rPr>
        <w:t xml:space="preserve"> №</w:t>
      </w:r>
      <w:r w:rsidRPr="007C24BA">
        <w:rPr>
          <w:rFonts w:ascii="Times New Roman" w:hAnsi="Times New Roman"/>
          <w:sz w:val="24"/>
          <w:szCs w:val="24"/>
        </w:rPr>
        <w:t xml:space="preserve"> 44-ФЗ.</w:t>
      </w:r>
    </w:p>
    <w:p w:rsidR="00B44ECF" w:rsidRPr="00B44ECF" w:rsidRDefault="003B6B26" w:rsidP="007C24BA">
      <w:pPr>
        <w:pStyle w:val="ConsPlusNormal"/>
        <w:ind w:firstLine="709"/>
        <w:jc w:val="both"/>
      </w:pPr>
      <w:r w:rsidRPr="007C24BA">
        <w:lastRenderedPageBreak/>
        <w:t>В рамках экспертизы поставленного</w:t>
      </w:r>
      <w:r w:rsidRPr="00B44ECF">
        <w:t xml:space="preserve"> Товара на соответствие условиям настоящего Контракта Заказчиком своими силами или с привлечением независимых экспертов (экспертных организаций) на основании контрактов, заключенных в соответствии с </w:t>
      </w:r>
      <w:hyperlink r:id="rId13" w:history="1">
        <w:r w:rsidRPr="00B44ECF">
          <w:rPr>
            <w:rStyle w:val="af6"/>
          </w:rPr>
          <w:t>Законом</w:t>
        </w:r>
      </w:hyperlink>
      <w:r w:rsidRPr="00B44ECF">
        <w:t xml:space="preserve"> N 44-ФЗ</w:t>
      </w:r>
      <w:r w:rsidR="005D0D48">
        <w:t>,</w:t>
      </w:r>
      <w:r w:rsidR="005D0D48" w:rsidRPr="005D0D48">
        <w:t xml:space="preserve"> </w:t>
      </w:r>
      <w:r w:rsidR="007A1B95" w:rsidRPr="00677CDE">
        <w:t xml:space="preserve">не </w:t>
      </w:r>
      <w:r w:rsidR="007A1B95">
        <w:t xml:space="preserve">более </w:t>
      </w:r>
      <w:r w:rsidR="007A1B95" w:rsidRPr="007A1B95">
        <w:t>2 (двух) раз (при необходимости) в течение</w:t>
      </w:r>
      <w:r w:rsidR="007A1B95" w:rsidRPr="00677CDE">
        <w:t xml:space="preserve"> срока действия Контракта</w:t>
      </w:r>
      <w:r w:rsidR="007A1B95">
        <w:t xml:space="preserve">, </w:t>
      </w:r>
      <w:r w:rsidR="00CA3056" w:rsidRPr="00056619">
        <w:t xml:space="preserve">указанного в </w:t>
      </w:r>
      <w:hyperlink r:id="rId14" w:anchor="Par275" w:tooltip="11.1. Настоящий Контракт вступает в силу с даты его заключения обеими Сторонами и действует по &quot;__&quot; ______ ____ г. (включительно), а в части неисполненных обязательств - до полного их исполнения Сторонами. Окончание срока действия настоящего Контракта не " w:history="1">
        <w:r w:rsidR="00CA3056" w:rsidRPr="00056619">
          <w:rPr>
            <w:rStyle w:val="af6"/>
            <w:color w:val="auto"/>
          </w:rPr>
          <w:t>пункте 11.1</w:t>
        </w:r>
      </w:hyperlink>
      <w:r w:rsidR="00CA3056" w:rsidRPr="00B44ECF">
        <w:t xml:space="preserve"> настоящего Контракта,</w:t>
      </w:r>
      <w:r w:rsidR="00CA3056">
        <w:t xml:space="preserve"> </w:t>
      </w:r>
      <w:r w:rsidR="007A1B95" w:rsidRPr="00B44ECF">
        <w:t>проводятся исследования Товара на предмет качества и безопасности</w:t>
      </w:r>
      <w:r w:rsidR="0086327B">
        <w:t>,</w:t>
      </w:r>
      <w:r w:rsidR="0086327B" w:rsidRPr="00056619">
        <w:t xml:space="preserve"> в том числе фальсификации Товара</w:t>
      </w:r>
      <w:r w:rsidR="0086327B" w:rsidRPr="00056619">
        <w:rPr>
          <w:rStyle w:val="ac"/>
        </w:rPr>
        <w:footnoteReference w:id="2"/>
      </w:r>
      <w:r w:rsidR="0086327B" w:rsidRPr="00056619">
        <w:t>.</w:t>
      </w:r>
    </w:p>
    <w:p w:rsidR="00A15D04" w:rsidRPr="00B44ECF" w:rsidRDefault="00063E1B" w:rsidP="00B1522E">
      <w:pPr>
        <w:pStyle w:val="ConsPlusNormal"/>
        <w:ind w:firstLine="709"/>
        <w:jc w:val="both"/>
        <w:rPr>
          <w:vertAlign w:val="superscript"/>
        </w:rPr>
      </w:pPr>
      <w:r w:rsidRPr="00B44ECF">
        <w:t>З</w:t>
      </w:r>
      <w:r w:rsidR="00A15D04" w:rsidRPr="00B44ECF">
        <w:t>аказчик вправе для проведения экспертизы Товара осуществлять выборочную проверку качества и безопасности Товара до 10 процентов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 на складе Поставщика до отгрузки Товара.</w:t>
      </w:r>
    </w:p>
    <w:p w:rsidR="005E37FC" w:rsidRPr="00B44ECF" w:rsidRDefault="005E37FC" w:rsidP="00B1522E">
      <w:pPr>
        <w:pStyle w:val="ConsPlusNormal"/>
        <w:ind w:firstLine="709"/>
        <w:jc w:val="both"/>
      </w:pPr>
      <w:r w:rsidRPr="00B44ECF">
        <w:t>Выборочная проверка качества и безопасности Товара осуществляется в течение сроков, установленных настоящим Контрактом для приемки Товара.</w:t>
      </w:r>
    </w:p>
    <w:p w:rsidR="009C65D2" w:rsidRPr="00B44ECF" w:rsidRDefault="009C65D2" w:rsidP="00B1522E">
      <w:pPr>
        <w:pStyle w:val="ConsPlusNormal"/>
        <w:ind w:firstLine="709"/>
        <w:jc w:val="both"/>
      </w:pPr>
      <w:r w:rsidRPr="00B44ECF">
        <w:t>Товар на период проведения экспертизы находится у Заказчика на ответственном хранении.</w:t>
      </w:r>
    </w:p>
    <w:p w:rsidR="005E37FC" w:rsidRPr="00B44ECF" w:rsidRDefault="005E37FC" w:rsidP="00B1522E">
      <w:pPr>
        <w:pStyle w:val="ConsPlusNormal"/>
        <w:ind w:firstLine="709"/>
        <w:jc w:val="both"/>
      </w:pPr>
      <w:r w:rsidRPr="00B44ECF">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5E37FC" w:rsidRPr="00B44ECF" w:rsidRDefault="005E37FC" w:rsidP="00B1522E">
      <w:pPr>
        <w:pStyle w:val="ConsPlusNormal"/>
        <w:ind w:firstLine="709"/>
        <w:jc w:val="both"/>
      </w:pPr>
      <w:r w:rsidRPr="00B44ECF">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w:t>
      </w:r>
      <w:r w:rsidR="00AA2F02" w:rsidRPr="00B44ECF">
        <w:t>и</w:t>
      </w:r>
      <w:r w:rsidRPr="00B44ECF">
        <w:t xml:space="preserve"> могут содержаться предложения об устранении данных нарушений, в том числе с указанием срока их устранения.</w:t>
      </w:r>
    </w:p>
    <w:p w:rsidR="005E37FC" w:rsidRPr="00B44ECF" w:rsidRDefault="005E37FC" w:rsidP="00DA2C17">
      <w:pPr>
        <w:pStyle w:val="ConsPlusNormal"/>
        <w:ind w:firstLine="567"/>
        <w:jc w:val="both"/>
      </w:pPr>
      <w:r w:rsidRPr="00B44ECF">
        <w:t>Заказчик вправе не отказывать в приемке поставленного Товара в случае выявления несоответствия этого Товара условиям настоящего Контракта,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5E37FC" w:rsidRDefault="005E37FC" w:rsidP="00EB1D18">
      <w:pPr>
        <w:pStyle w:val="2"/>
        <w:numPr>
          <w:ilvl w:val="0"/>
          <w:numId w:val="0"/>
        </w:numPr>
        <w:spacing w:before="0" w:after="0" w:line="240" w:lineRule="auto"/>
        <w:ind w:firstLine="567"/>
        <w:rPr>
          <w:szCs w:val="22"/>
        </w:rPr>
      </w:pPr>
      <w:r w:rsidRPr="00B44ECF">
        <w:rPr>
          <w:sz w:val="24"/>
          <w:szCs w:val="24"/>
        </w:rPr>
        <w:t xml:space="preserve">При отсутствии претензий относительно количества Товара, комплектности, упаковки Товара, </w:t>
      </w:r>
      <w:r w:rsidRPr="00E616DA">
        <w:rPr>
          <w:sz w:val="24"/>
          <w:szCs w:val="24"/>
        </w:rPr>
        <w:t xml:space="preserve">комплекта, качества и безопасности Товара, в том числе на основании заключения по результатам экспертизы, проведенной путем выборочной проверки качества и безопасности Товара, </w:t>
      </w:r>
      <w:r w:rsidR="00DA2C17" w:rsidRPr="00E616DA">
        <w:rPr>
          <w:sz w:val="24"/>
          <w:szCs w:val="24"/>
        </w:rPr>
        <w:t xml:space="preserve">Заказчик не позднее </w:t>
      </w:r>
      <w:r w:rsidR="00C90998" w:rsidRPr="00E616DA">
        <w:rPr>
          <w:sz w:val="24"/>
          <w:szCs w:val="24"/>
        </w:rPr>
        <w:t>6</w:t>
      </w:r>
      <w:r w:rsidR="00DA2C17" w:rsidRPr="00E616DA">
        <w:rPr>
          <w:color w:val="FF0000"/>
          <w:sz w:val="24"/>
          <w:szCs w:val="24"/>
        </w:rPr>
        <w:t xml:space="preserve"> </w:t>
      </w:r>
      <w:r w:rsidR="00DA2C17" w:rsidRPr="00E616DA">
        <w:rPr>
          <w:sz w:val="24"/>
          <w:szCs w:val="24"/>
        </w:rPr>
        <w:t xml:space="preserve">рабочих дней, следующих за днем поступления </w:t>
      </w:r>
      <w:r w:rsidR="0038529B" w:rsidRPr="00E616DA">
        <w:rPr>
          <w:sz w:val="24"/>
          <w:szCs w:val="24"/>
        </w:rPr>
        <w:t xml:space="preserve">структурированного </w:t>
      </w:r>
      <w:r w:rsidR="00DA2C17" w:rsidRPr="00E616DA">
        <w:rPr>
          <w:sz w:val="24"/>
          <w:szCs w:val="24"/>
        </w:rPr>
        <w:t xml:space="preserve">документа о приемке от Поставщика, подписывает усиленной электронной подписью лица, имеющего право действовать от имени Заказчика, </w:t>
      </w:r>
      <w:r w:rsidR="00AF3CEF" w:rsidRPr="00E616DA">
        <w:rPr>
          <w:sz w:val="24"/>
          <w:szCs w:val="24"/>
        </w:rPr>
        <w:t>и</w:t>
      </w:r>
      <w:r w:rsidR="00DA2C17" w:rsidRPr="00E616DA">
        <w:rPr>
          <w:sz w:val="24"/>
          <w:szCs w:val="24"/>
        </w:rPr>
        <w:t xml:space="preserve"> размещает в ЕИС документ о приемке или формирует с использованием ЕИС, подписывает</w:t>
      </w:r>
      <w:r w:rsidR="00DA2C17" w:rsidRPr="00AF3CEF">
        <w:rPr>
          <w:sz w:val="24"/>
          <w:szCs w:val="24"/>
        </w:rPr>
        <w:t xml:space="preserve">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w:t>
      </w:r>
      <w:r w:rsidR="00AF3CEF">
        <w:rPr>
          <w:szCs w:val="22"/>
        </w:rPr>
        <w:t>.</w:t>
      </w:r>
    </w:p>
    <w:p w:rsidR="005B2E8A" w:rsidRPr="00E616DA" w:rsidRDefault="005E37FC" w:rsidP="00EB1D18">
      <w:pPr>
        <w:pStyle w:val="ConsPlusNormal"/>
        <w:ind w:firstLine="567"/>
        <w:jc w:val="both"/>
      </w:pPr>
      <w:r w:rsidRPr="00B44ECF">
        <w:t xml:space="preserve">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Заказчик отказывается от приемки такого </w:t>
      </w:r>
      <w:r w:rsidR="00D12195" w:rsidRPr="00B44ECF">
        <w:t xml:space="preserve">Товара </w:t>
      </w:r>
      <w:r w:rsidRPr="00B44ECF">
        <w:t xml:space="preserve">и составляет в течение </w:t>
      </w:r>
      <w:r w:rsidR="00DA2C17" w:rsidRPr="00B44ECF">
        <w:t>5</w:t>
      </w:r>
      <w:r w:rsidR="00B1522E" w:rsidRPr="00B44ECF">
        <w:t> </w:t>
      </w:r>
      <w:r w:rsidR="00EF0F7A" w:rsidRPr="00B44ECF">
        <w:t>(</w:t>
      </w:r>
      <w:r w:rsidR="00DA2C17" w:rsidRPr="00B44ECF">
        <w:t>пяти</w:t>
      </w:r>
      <w:r w:rsidR="00D85498" w:rsidRPr="00B44ECF">
        <w:t xml:space="preserve">) </w:t>
      </w:r>
      <w:r w:rsidR="00DB5816" w:rsidRPr="00E616DA">
        <w:t>рабочих дней</w:t>
      </w:r>
      <w:r w:rsidR="00EF0F7A" w:rsidRPr="00E616DA">
        <w:t xml:space="preserve"> </w:t>
      </w:r>
      <w:r w:rsidR="001C6842" w:rsidRPr="00E616DA">
        <w:t>с момента доставки Товара</w:t>
      </w:r>
      <w:r w:rsidRPr="00E616DA">
        <w:t xml:space="preserve"> мотивированный отказ от подписания </w:t>
      </w:r>
      <w:r w:rsidR="005B2E8A" w:rsidRPr="00E616DA">
        <w:t>акта о приемке с указанием перечня выявленных нарушений условий настоящего Контракта (далее - мотивированный отказ).</w:t>
      </w:r>
    </w:p>
    <w:p w:rsidR="00EB1D18" w:rsidRPr="00E616DA" w:rsidRDefault="00EB1D18" w:rsidP="00EB1D18">
      <w:pPr>
        <w:pStyle w:val="af9"/>
        <w:shd w:val="clear" w:color="auto" w:fill="FFFFFF"/>
        <w:spacing w:before="0" w:beforeAutospacing="0" w:after="0" w:afterAutospacing="0"/>
        <w:ind w:firstLine="540"/>
        <w:jc w:val="both"/>
      </w:pPr>
      <w:r w:rsidRPr="00E616DA">
        <w:rPr>
          <w:color w:val="000000"/>
        </w:rPr>
        <w:t xml:space="preserve">Датой поступления Поставщику </w:t>
      </w:r>
      <w:r w:rsidRPr="00E616DA">
        <w:t xml:space="preserve">структурированного </w:t>
      </w:r>
      <w:r w:rsidRPr="00E616DA">
        <w:rPr>
          <w:color w:val="000000"/>
        </w:rPr>
        <w:t xml:space="preserve">документа о приемке, мотивированного отказа от подписания документа о приемке считается дата размещения Заказчиком документа о приемке, мотивированного отказа в </w:t>
      </w:r>
      <w:r w:rsidR="0047094A" w:rsidRPr="00677CDE">
        <w:t>ЕИС</w:t>
      </w:r>
      <w:r w:rsidRPr="00E616DA">
        <w:rPr>
          <w:color w:val="000000"/>
        </w:rPr>
        <w:t xml:space="preserve">, </w:t>
      </w:r>
      <w:r w:rsidRPr="00E616DA">
        <w:t>в случае получения мотивированного отказа от подписания документа о приемке Поставщик вправе устранить причины, указанные в таком мотивированном отказе, и направить Заказчику документ о приемке в порядке, предусмотренном настоящим Контрактом;</w:t>
      </w:r>
    </w:p>
    <w:p w:rsidR="00EB1D18" w:rsidRPr="00E616DA" w:rsidRDefault="00EB1D18" w:rsidP="00EB1D18">
      <w:pPr>
        <w:spacing w:after="0"/>
        <w:ind w:firstLine="567"/>
        <w:jc w:val="both"/>
        <w:rPr>
          <w:rFonts w:ascii="Times New Roman" w:hAnsi="Times New Roman"/>
          <w:sz w:val="24"/>
          <w:szCs w:val="24"/>
        </w:rPr>
      </w:pPr>
      <w:r w:rsidRPr="00E616DA">
        <w:rPr>
          <w:rFonts w:ascii="Times New Roman" w:hAnsi="Times New Roman"/>
          <w:sz w:val="24"/>
          <w:szCs w:val="24"/>
        </w:rPr>
        <w:t xml:space="preserve">Датой приемки поставленного товара, считается дата размещения в </w:t>
      </w:r>
      <w:r w:rsidR="007D7DB6">
        <w:rPr>
          <w:rFonts w:ascii="Times New Roman" w:hAnsi="Times New Roman"/>
          <w:sz w:val="24"/>
          <w:szCs w:val="24"/>
        </w:rPr>
        <w:t>ЕИС</w:t>
      </w:r>
      <w:r w:rsidRPr="00E616DA">
        <w:rPr>
          <w:rFonts w:ascii="Times New Roman" w:hAnsi="Times New Roman"/>
          <w:sz w:val="24"/>
          <w:szCs w:val="24"/>
        </w:rPr>
        <w:t xml:space="preserve"> документа о приемке, подписанного Заказчиком.</w:t>
      </w:r>
    </w:p>
    <w:p w:rsidR="005E37FC" w:rsidRPr="00B44ECF" w:rsidRDefault="005E37FC" w:rsidP="00B1522E">
      <w:pPr>
        <w:pStyle w:val="ConsPlusNormal"/>
        <w:ind w:firstLine="709"/>
        <w:jc w:val="both"/>
      </w:pPr>
      <w:r w:rsidRPr="00E616DA">
        <w:t>В случае привлечения Заказчиком для проведения экспертизы поставленного Товара экспертов, экспертных организаций при</w:t>
      </w:r>
      <w:r w:rsidRPr="00B44ECF">
        <w:t xml:space="preserve"> принятии решения о приемке или об отказе в приемке Товара Заказчик должен учитывать отраженные в заключении по результатам указанной </w:t>
      </w:r>
      <w:r w:rsidRPr="00B44ECF">
        <w:lastRenderedPageBreak/>
        <w:t>экспертизы предложения экспертов, экспертных организаций, привлеченных для ее проведения.</w:t>
      </w:r>
    </w:p>
    <w:p w:rsidR="005E37FC" w:rsidRPr="00B44ECF" w:rsidRDefault="005E37FC" w:rsidP="00187DF7">
      <w:pPr>
        <w:pStyle w:val="ConsPlusNormal"/>
        <w:ind w:firstLine="709"/>
        <w:jc w:val="both"/>
      </w:pPr>
      <w:r w:rsidRPr="00B44ECF">
        <w:t xml:space="preserve">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 </w:t>
      </w:r>
      <w:r w:rsidR="00AA79F9" w:rsidRPr="00B44ECF">
        <w:t>1</w:t>
      </w:r>
      <w:r w:rsidRPr="00B44ECF">
        <w:t xml:space="preserve"> (</w:t>
      </w:r>
      <w:r w:rsidR="00AA79F9" w:rsidRPr="00B44ECF">
        <w:t>одного</w:t>
      </w:r>
      <w:r w:rsidRPr="00B44ECF">
        <w:t>) рабоч</w:t>
      </w:r>
      <w:r w:rsidR="00AA79F9" w:rsidRPr="00B44ECF">
        <w:t>его</w:t>
      </w:r>
      <w:r w:rsidRPr="00B44ECF">
        <w:t xml:space="preserve"> дн</w:t>
      </w:r>
      <w:r w:rsidR="00AA79F9" w:rsidRPr="00B44ECF">
        <w:t>я</w:t>
      </w:r>
      <w:r w:rsidRPr="00B44ECF">
        <w:t xml:space="preserve"> со дня получения от Заказчика мотивированного отказа. Допоставка недопоставленного, доукомплектование или замена некачественного Товара оформляется </w:t>
      </w:r>
      <w:r w:rsidR="00187DF7" w:rsidRPr="00B44ECF">
        <w:t>направлением Заказчику документ</w:t>
      </w:r>
      <w:r w:rsidR="00DA2C17" w:rsidRPr="00B44ECF">
        <w:t>а</w:t>
      </w:r>
      <w:r w:rsidR="00187DF7" w:rsidRPr="00B44ECF">
        <w:t xml:space="preserve"> о приемке в порядке, аналогичном порядку направления документа о приемке впервые.</w:t>
      </w:r>
    </w:p>
    <w:p w:rsidR="005E37FC" w:rsidRPr="00E616DA" w:rsidRDefault="005E37FC" w:rsidP="00F61CA7">
      <w:pPr>
        <w:pStyle w:val="ConsPlusNormal"/>
        <w:ind w:firstLine="567"/>
        <w:jc w:val="both"/>
      </w:pPr>
      <w:r w:rsidRPr="00E616DA">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D84050" w:rsidRPr="00E616DA" w:rsidRDefault="00D84050" w:rsidP="00D84050">
      <w:pPr>
        <w:pStyle w:val="ConsPlusNormal"/>
        <w:ind w:firstLine="539"/>
        <w:jc w:val="both"/>
        <w:rPr>
          <w:szCs w:val="22"/>
        </w:rPr>
      </w:pPr>
      <w:r w:rsidRPr="00E616DA">
        <w:rPr>
          <w:szCs w:val="22"/>
        </w:rPr>
        <w:t>В случае принятия Заказчиком решения об одностороннем отказе от исполнения контракта, Заказчик с использованием ЕИС формирует решение об одностороннем отказе от исполнения контракта и размещает его в ЕИС.</w:t>
      </w:r>
    </w:p>
    <w:p w:rsidR="005E37FC" w:rsidRPr="00E616DA" w:rsidRDefault="00187DF7" w:rsidP="00187DF7">
      <w:pPr>
        <w:spacing w:after="0" w:line="240" w:lineRule="auto"/>
        <w:ind w:firstLine="567"/>
        <w:jc w:val="both"/>
        <w:rPr>
          <w:rFonts w:ascii="Times New Roman" w:hAnsi="Times New Roman"/>
          <w:sz w:val="24"/>
          <w:szCs w:val="24"/>
        </w:rPr>
      </w:pPr>
      <w:r w:rsidRPr="00E616DA">
        <w:rPr>
          <w:rFonts w:ascii="Times New Roman" w:hAnsi="Times New Roman"/>
          <w:sz w:val="24"/>
          <w:szCs w:val="24"/>
        </w:rPr>
        <w:t xml:space="preserve"> </w:t>
      </w:r>
      <w:r w:rsidR="00B1522E" w:rsidRPr="00E616DA">
        <w:rPr>
          <w:rFonts w:ascii="Times New Roman" w:hAnsi="Times New Roman"/>
          <w:sz w:val="24"/>
          <w:szCs w:val="24"/>
        </w:rPr>
        <w:t>3.4. </w:t>
      </w:r>
      <w:r w:rsidR="005E37FC" w:rsidRPr="00E616DA">
        <w:rPr>
          <w:rFonts w:ascii="Times New Roman" w:hAnsi="Times New Roman"/>
          <w:sz w:val="24"/>
          <w:szCs w:val="24"/>
        </w:rPr>
        <w:t>Право собственности на Товар, риск утраты, случайной гибели или повреждения Товара пер</w:t>
      </w:r>
      <w:r w:rsidR="00A06C09" w:rsidRPr="00E616DA">
        <w:rPr>
          <w:rFonts w:ascii="Times New Roman" w:hAnsi="Times New Roman"/>
          <w:sz w:val="24"/>
          <w:szCs w:val="24"/>
        </w:rPr>
        <w:t>еходят от Поставщика к Заказчику</w:t>
      </w:r>
      <w:r w:rsidR="005E37FC" w:rsidRPr="00E616DA">
        <w:rPr>
          <w:rFonts w:ascii="Times New Roman" w:hAnsi="Times New Roman"/>
          <w:sz w:val="24"/>
          <w:szCs w:val="24"/>
        </w:rPr>
        <w:t xml:space="preserve"> с момента подписания Сторонами </w:t>
      </w:r>
      <w:r w:rsidRPr="00E616DA">
        <w:rPr>
          <w:rFonts w:ascii="Times New Roman" w:hAnsi="Times New Roman"/>
          <w:sz w:val="24"/>
          <w:szCs w:val="24"/>
        </w:rPr>
        <w:t>в ЕИС документа о приемке</w:t>
      </w:r>
      <w:r w:rsidR="00620F63" w:rsidRPr="00E616DA">
        <w:rPr>
          <w:rFonts w:ascii="Times New Roman" w:hAnsi="Times New Roman"/>
          <w:sz w:val="24"/>
          <w:szCs w:val="24"/>
        </w:rPr>
        <w:t>.</w:t>
      </w:r>
    </w:p>
    <w:p w:rsidR="00D03F77" w:rsidRPr="0025349D" w:rsidRDefault="005E37FC" w:rsidP="00D03F77">
      <w:pPr>
        <w:pStyle w:val="ConsPlusNormal"/>
        <w:ind w:firstLine="567"/>
        <w:jc w:val="both"/>
        <w:rPr>
          <w:strike/>
        </w:rPr>
      </w:pPr>
      <w:r w:rsidRPr="00E616DA">
        <w:t>3.</w:t>
      </w:r>
      <w:r w:rsidR="00534E39" w:rsidRPr="00E616DA">
        <w:t>5</w:t>
      </w:r>
      <w:r w:rsidRPr="00E616DA">
        <w:t>. Поставщик обязан одновременно с пере</w:t>
      </w:r>
      <w:r w:rsidR="00A06C09" w:rsidRPr="00E616DA">
        <w:t>дачей Товара передать Заказчику</w:t>
      </w:r>
      <w:r w:rsidRPr="00E616DA">
        <w:t xml:space="preserve"> относящиеся к нему документы, предусмотренные законодательством Российской Федерации, производителем Товара и настоящим Контрактом.</w:t>
      </w:r>
      <w:r w:rsidR="007350AC" w:rsidRPr="00E616DA">
        <w:t xml:space="preserve"> </w:t>
      </w:r>
    </w:p>
    <w:p w:rsidR="005E37FC" w:rsidRDefault="005E37FC" w:rsidP="003E60DA">
      <w:pPr>
        <w:pStyle w:val="ConsPlusNormal"/>
        <w:ind w:firstLine="567"/>
        <w:jc w:val="both"/>
      </w:pPr>
      <w:r w:rsidRPr="00E616DA">
        <w:t>3.</w:t>
      </w:r>
      <w:r w:rsidR="00534E39" w:rsidRPr="00E616DA">
        <w:t>6</w:t>
      </w:r>
      <w:r w:rsidRPr="00E616DA">
        <w:t>. Сдача и приемка Товара осуществляются уполномоченными представителями</w:t>
      </w:r>
      <w:r w:rsidRPr="00B44ECF">
        <w:t xml:space="preserve"> Сторон.</w:t>
      </w:r>
    </w:p>
    <w:p w:rsidR="00716A4D" w:rsidRPr="00B44ECF" w:rsidRDefault="00716A4D" w:rsidP="00187DF7">
      <w:pPr>
        <w:pStyle w:val="ConsPlusNormal"/>
        <w:ind w:firstLine="709"/>
        <w:jc w:val="both"/>
      </w:pPr>
    </w:p>
    <w:p w:rsidR="005E37FC" w:rsidRPr="00B44ECF" w:rsidRDefault="005E37FC">
      <w:pPr>
        <w:pStyle w:val="ConsPlusNormal"/>
        <w:jc w:val="both"/>
      </w:pPr>
    </w:p>
    <w:p w:rsidR="005E37FC" w:rsidRPr="00B44ECF" w:rsidRDefault="005E37FC">
      <w:pPr>
        <w:pStyle w:val="ConsPlusNormal"/>
        <w:jc w:val="center"/>
        <w:outlineLvl w:val="1"/>
        <w:rPr>
          <w:b/>
        </w:rPr>
      </w:pPr>
      <w:r w:rsidRPr="00B44ECF">
        <w:rPr>
          <w:b/>
        </w:rPr>
        <w:t>IV. ВЗАИМОДЕЙСТВИЕ СТОРОН</w:t>
      </w:r>
    </w:p>
    <w:p w:rsidR="005E37FC" w:rsidRPr="00B44ECF" w:rsidRDefault="005E37FC">
      <w:pPr>
        <w:pStyle w:val="ConsPlusNormal"/>
        <w:jc w:val="both"/>
      </w:pPr>
    </w:p>
    <w:p w:rsidR="005E37FC" w:rsidRPr="00B44ECF" w:rsidRDefault="005E37FC" w:rsidP="00B92453">
      <w:pPr>
        <w:pStyle w:val="ConsPlusNormal"/>
        <w:ind w:firstLine="709"/>
        <w:jc w:val="both"/>
      </w:pPr>
      <w:r w:rsidRPr="00B44ECF">
        <w:t>4.1. Поставщик обязан:</w:t>
      </w:r>
    </w:p>
    <w:p w:rsidR="005E37FC" w:rsidRPr="00B44ECF" w:rsidRDefault="005E37FC" w:rsidP="00B92453">
      <w:pPr>
        <w:pStyle w:val="ConsPlusNormal"/>
        <w:ind w:firstLine="709"/>
        <w:jc w:val="both"/>
      </w:pPr>
      <w:r w:rsidRPr="00B44ECF">
        <w:t>4.1.1. Поставить Товар в порядке, количестве, в срок и на условиях, предусмотренных настоящим Контрактом.</w:t>
      </w:r>
    </w:p>
    <w:p w:rsidR="005E37FC" w:rsidRPr="00B44ECF" w:rsidRDefault="005E37FC" w:rsidP="00B92453">
      <w:pPr>
        <w:pStyle w:val="ConsPlusNormal"/>
        <w:ind w:firstLine="709"/>
        <w:jc w:val="both"/>
      </w:pPr>
      <w:r w:rsidRPr="00B44ECF">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5E37FC" w:rsidRPr="00B44ECF" w:rsidRDefault="00B92453" w:rsidP="00B92453">
      <w:pPr>
        <w:pStyle w:val="ConsPlusNormal"/>
        <w:ind w:firstLine="709"/>
        <w:jc w:val="both"/>
      </w:pPr>
      <w:r w:rsidRPr="00B44ECF">
        <w:t>4.1.3. </w:t>
      </w:r>
      <w:r w:rsidR="005E37FC" w:rsidRPr="00B44ECF">
        <w:t>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9A55C1" w:rsidRPr="00B44ECF" w:rsidRDefault="009A55C1" w:rsidP="008102E8">
      <w:pPr>
        <w:spacing w:after="0"/>
        <w:ind w:right="17" w:firstLine="709"/>
        <w:jc w:val="both"/>
        <w:rPr>
          <w:rFonts w:ascii="Times New Roman" w:hAnsi="Times New Roman"/>
          <w:sz w:val="24"/>
          <w:szCs w:val="24"/>
        </w:rPr>
      </w:pPr>
      <w:r w:rsidRPr="00B44ECF">
        <w:rPr>
          <w:rFonts w:ascii="Times New Roman" w:hAnsi="Times New Roman"/>
          <w:sz w:val="24"/>
          <w:szCs w:val="24"/>
        </w:rPr>
        <w:t xml:space="preserve">4.1.4. Решение Поставщика об одностороннем отказе от исполнения Контракта, направляется Заказчику в порядке, </w:t>
      </w:r>
      <w:r w:rsidRPr="00A37C6E">
        <w:rPr>
          <w:rFonts w:ascii="Times New Roman" w:hAnsi="Times New Roman"/>
          <w:sz w:val="24"/>
          <w:szCs w:val="24"/>
        </w:rPr>
        <w:t>предусмотренном </w:t>
      </w:r>
      <w:r w:rsidR="008102E8" w:rsidRPr="00A37C6E">
        <w:rPr>
          <w:rFonts w:ascii="Times New Roman" w:hAnsi="Times New Roman"/>
          <w:sz w:val="24"/>
          <w:szCs w:val="24"/>
        </w:rPr>
        <w:t xml:space="preserve">частью 20.1 статьи 95 </w:t>
      </w:r>
      <w:hyperlink r:id="rId15" w:tooltip="Открыть документ в системе Гарант" w:history="1">
        <w:r w:rsidRPr="00A37C6E">
          <w:rPr>
            <w:rFonts w:ascii="Times New Roman" w:hAnsi="Times New Roman"/>
            <w:sz w:val="24"/>
            <w:szCs w:val="24"/>
          </w:rPr>
          <w:t>Закон</w:t>
        </w:r>
        <w:r w:rsidR="008102E8" w:rsidRPr="00A37C6E">
          <w:rPr>
            <w:rFonts w:ascii="Times New Roman" w:hAnsi="Times New Roman"/>
            <w:sz w:val="24"/>
            <w:szCs w:val="24"/>
          </w:rPr>
          <w:t>а №44-ФЗ</w:t>
        </w:r>
        <w:r w:rsidRPr="00A37C6E">
          <w:rPr>
            <w:rFonts w:ascii="Times New Roman" w:hAnsi="Times New Roman"/>
            <w:sz w:val="24"/>
            <w:szCs w:val="24"/>
          </w:rPr>
          <w:t>.</w:t>
        </w:r>
      </w:hyperlink>
      <w:r w:rsidRPr="00B44ECF">
        <w:rPr>
          <w:rFonts w:ascii="Times New Roman" w:hAnsi="Times New Roman"/>
          <w:sz w:val="24"/>
          <w:szCs w:val="24"/>
        </w:rPr>
        <w:t> </w:t>
      </w:r>
    </w:p>
    <w:p w:rsidR="005E37FC" w:rsidRPr="00B44ECF" w:rsidRDefault="005E37FC" w:rsidP="00660B38">
      <w:pPr>
        <w:pStyle w:val="ConsPlusNormal"/>
        <w:ind w:firstLine="709"/>
        <w:jc w:val="both"/>
      </w:pPr>
      <w:r w:rsidRPr="00B44ECF">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5E37FC" w:rsidRPr="00B44ECF" w:rsidRDefault="005E37FC" w:rsidP="00B92453">
      <w:pPr>
        <w:pStyle w:val="ConsPlusNormal"/>
        <w:ind w:firstLine="709"/>
        <w:jc w:val="both"/>
      </w:pPr>
      <w:bookmarkStart w:id="6" w:name="Par146"/>
      <w:bookmarkStart w:id="7" w:name="Par147"/>
      <w:bookmarkStart w:id="8" w:name="Par148"/>
      <w:bookmarkStart w:id="9" w:name="Par152"/>
      <w:bookmarkEnd w:id="6"/>
      <w:bookmarkEnd w:id="7"/>
      <w:bookmarkEnd w:id="8"/>
      <w:bookmarkEnd w:id="9"/>
      <w:r w:rsidRPr="00B44ECF">
        <w:t>4.2. Поставщик вправе:</w:t>
      </w:r>
    </w:p>
    <w:p w:rsidR="005E37FC" w:rsidRPr="00B44ECF" w:rsidRDefault="00B92453" w:rsidP="00B92453">
      <w:pPr>
        <w:pStyle w:val="ConsPlusNormal"/>
        <w:ind w:firstLine="709"/>
        <w:jc w:val="both"/>
      </w:pPr>
      <w:r w:rsidRPr="00B44ECF">
        <w:t>4.2.1. </w:t>
      </w:r>
      <w:r w:rsidR="005E37FC" w:rsidRPr="00B44ECF">
        <w:t>Требовать от Заказчика произвести приемку Товара в порядке и в сроки, предусмотренные настоящим Контрактом.</w:t>
      </w:r>
    </w:p>
    <w:p w:rsidR="005E37FC" w:rsidRPr="00B44ECF" w:rsidRDefault="00B92453" w:rsidP="00B92453">
      <w:pPr>
        <w:pStyle w:val="ConsPlusNormal"/>
        <w:ind w:firstLine="709"/>
        <w:jc w:val="both"/>
      </w:pPr>
      <w:bookmarkStart w:id="10" w:name="Par163"/>
      <w:bookmarkEnd w:id="10"/>
      <w:r w:rsidRPr="00B44ECF">
        <w:t>4.2.2. </w:t>
      </w:r>
      <w:r w:rsidR="005E37FC" w:rsidRPr="00B44ECF">
        <w:t>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5E37FC" w:rsidRPr="00B44ECF" w:rsidRDefault="005E37FC" w:rsidP="00B92453">
      <w:pPr>
        <w:pStyle w:val="ConsPlusNormal"/>
        <w:ind w:firstLine="709"/>
        <w:jc w:val="both"/>
      </w:pPr>
      <w:bookmarkStart w:id="11" w:name="Par164"/>
      <w:bookmarkEnd w:id="11"/>
      <w:r w:rsidRPr="00B44ECF">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5E37FC" w:rsidRPr="00B44ECF" w:rsidRDefault="005E37FC" w:rsidP="00B92453">
      <w:pPr>
        <w:pStyle w:val="ConsPlusNormal"/>
        <w:ind w:firstLine="709"/>
        <w:jc w:val="both"/>
      </w:pPr>
      <w:r w:rsidRPr="00B44ECF">
        <w:t xml:space="preserve">4.2.4. Требовать возмещения убытков, уплаты неустоек (штрафов, пеней) в соответствии с </w:t>
      </w:r>
      <w:hyperlink w:anchor="Par211" w:tooltip="VII. ОТВЕТСТВЕННОСТЬ СТОРОН &lt;99&gt;" w:history="1">
        <w:r w:rsidRPr="00B44ECF">
          <w:rPr>
            <w:color w:val="0000FF"/>
          </w:rPr>
          <w:t>разделом VII</w:t>
        </w:r>
      </w:hyperlink>
      <w:r w:rsidRPr="00B44ECF">
        <w:t xml:space="preserve"> настоящего Контракта.</w:t>
      </w:r>
    </w:p>
    <w:p w:rsidR="005E37FC" w:rsidRPr="00B44ECF" w:rsidRDefault="005E37FC" w:rsidP="00B92453">
      <w:pPr>
        <w:pStyle w:val="ConsPlusNormal"/>
        <w:ind w:firstLine="709"/>
        <w:jc w:val="both"/>
      </w:pPr>
      <w:r w:rsidRPr="00B44ECF">
        <w:t>4.3. Заказчик обязуется:</w:t>
      </w:r>
    </w:p>
    <w:p w:rsidR="005E37FC" w:rsidRPr="00B44ECF" w:rsidRDefault="00B92453" w:rsidP="00B92453">
      <w:pPr>
        <w:pStyle w:val="ConsPlusNormal"/>
        <w:ind w:firstLine="709"/>
        <w:jc w:val="both"/>
      </w:pPr>
      <w:bookmarkStart w:id="12" w:name="Par168"/>
      <w:bookmarkEnd w:id="12"/>
      <w:r w:rsidRPr="00B44ECF">
        <w:t>4.3.1. </w:t>
      </w:r>
      <w:r w:rsidR="005E37FC" w:rsidRPr="00B44ECF">
        <w:t>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F7384D" w:rsidRPr="000B49A2" w:rsidRDefault="005E37FC" w:rsidP="00F7384D">
      <w:pPr>
        <w:pStyle w:val="ConsPlusNormal"/>
        <w:ind w:firstLine="709"/>
        <w:jc w:val="both"/>
      </w:pPr>
      <w:r w:rsidRPr="00B44ECF">
        <w:lastRenderedPageBreak/>
        <w:t xml:space="preserve">4.3.2. </w:t>
      </w:r>
      <w:r w:rsidR="00F7384D" w:rsidRPr="000B49A2">
        <w:t>Принять решение об одностороннем отказе от исполнения настоящего Контракта в случае, если в ходе исполнения настоящего Контракта установлено, что:</w:t>
      </w:r>
    </w:p>
    <w:p w:rsidR="00F7384D" w:rsidRPr="000B49A2" w:rsidRDefault="00F7384D" w:rsidP="00F7384D">
      <w:pPr>
        <w:pStyle w:val="af9"/>
        <w:spacing w:before="0" w:beforeAutospacing="0" w:after="0" w:afterAutospacing="0"/>
        <w:ind w:firstLine="709"/>
        <w:jc w:val="both"/>
      </w:pPr>
      <w:bookmarkStart w:id="13" w:name="p0"/>
      <w:bookmarkEnd w:id="13"/>
      <w:r w:rsidRPr="000B49A2">
        <w:t xml:space="preserve">а) Поставщик и (или) поставляемый товар перестали соответствовать установленным извещением об осуществлении закупки и (или) документацией о закупке (если </w:t>
      </w:r>
      <w:hyperlink r:id="rId16" w:history="1">
        <w:r w:rsidRPr="000B49A2">
          <w:t>Федеральным законом</w:t>
        </w:r>
      </w:hyperlink>
      <w:r w:rsidRPr="000B49A2">
        <w:t xml:space="preserve"> № 44-ФЗ предусмотрена документация о закупке) требованиям к участникам закупки (за исключением требования, предусмотренного </w:t>
      </w:r>
      <w:hyperlink r:id="rId17" w:history="1">
        <w:r w:rsidRPr="000B49A2">
          <w:t>частью 1.1</w:t>
        </w:r>
      </w:hyperlink>
      <w:r w:rsidRPr="000B49A2">
        <w:t xml:space="preserve"> (при наличии такого требования) статьи 31 </w:t>
      </w:r>
      <w:hyperlink r:id="rId18" w:history="1">
        <w:r w:rsidRPr="000B49A2">
          <w:t>Федерального закон</w:t>
        </w:r>
      </w:hyperlink>
      <w:r w:rsidRPr="000B49A2">
        <w:t>а № 44-ФЗ) и (или) поставляемому товару;</w:t>
      </w:r>
    </w:p>
    <w:p w:rsidR="00F7384D" w:rsidRPr="000B49A2" w:rsidRDefault="00F7384D" w:rsidP="00F7384D">
      <w:pPr>
        <w:autoSpaceDE w:val="0"/>
        <w:autoSpaceDN w:val="0"/>
        <w:adjustRightInd w:val="0"/>
        <w:spacing w:after="0" w:line="240" w:lineRule="auto"/>
        <w:ind w:firstLine="709"/>
        <w:jc w:val="both"/>
        <w:rPr>
          <w:rFonts w:ascii="Times New Roman" w:hAnsi="Times New Roman"/>
          <w:sz w:val="24"/>
          <w:szCs w:val="24"/>
        </w:rPr>
      </w:pPr>
      <w:r w:rsidRPr="000B49A2">
        <w:rPr>
          <w:rFonts w:ascii="Times New Roman" w:hAnsi="Times New Roman"/>
          <w:sz w:val="24"/>
          <w:szCs w:val="24"/>
        </w:rPr>
        <w:t xml:space="preserve">б) при определении поставщика Поставщик представил недостоверную информацию о своем соответствии и (или) соответствии поставляемого товара требованиям, указанным в </w:t>
      </w:r>
      <w:hyperlink w:anchor="p0" w:history="1">
        <w:r w:rsidRPr="000B49A2">
          <w:rPr>
            <w:rFonts w:ascii="Times New Roman" w:hAnsi="Times New Roman"/>
            <w:sz w:val="24"/>
            <w:szCs w:val="24"/>
          </w:rPr>
          <w:t>подпункте "а"</w:t>
        </w:r>
      </w:hyperlink>
      <w:r w:rsidRPr="000B49A2">
        <w:rPr>
          <w:rFonts w:ascii="Times New Roman" w:hAnsi="Times New Roman"/>
          <w:sz w:val="24"/>
          <w:szCs w:val="24"/>
        </w:rPr>
        <w:t xml:space="preserve"> настоящего пункта, что позволило ему стать победителем определения поставщика;</w:t>
      </w:r>
    </w:p>
    <w:p w:rsidR="00660B38" w:rsidRPr="00E616DA" w:rsidRDefault="009A55C1" w:rsidP="009A5A46">
      <w:pPr>
        <w:pStyle w:val="ConsPlusNormal"/>
        <w:ind w:firstLine="709"/>
        <w:jc w:val="both"/>
      </w:pPr>
      <w:r w:rsidRPr="00B44ECF">
        <w:t xml:space="preserve">4.3.3. </w:t>
      </w:r>
      <w:r w:rsidR="009A5A46" w:rsidRPr="00677CDE">
        <w:t xml:space="preserve">Решение Заказчика об одностороннем отказе от исполнения Контракта направляется Поставщику в порядке, </w:t>
      </w:r>
      <w:r w:rsidR="009A5A46" w:rsidRPr="00A37C6E">
        <w:t xml:space="preserve">предусмотренном частью 12.1 статьи 95 </w:t>
      </w:r>
      <w:hyperlink r:id="rId19" w:tooltip="Открыть документ в системе Гарант" w:history="1">
        <w:r w:rsidR="009A5A46" w:rsidRPr="00A37C6E">
          <w:t>Закона №44-ФЗ.</w:t>
        </w:r>
      </w:hyperlink>
    </w:p>
    <w:p w:rsidR="005E37FC" w:rsidRPr="00B44ECF" w:rsidRDefault="00B92453" w:rsidP="00660B38">
      <w:pPr>
        <w:pStyle w:val="ConsPlusNormal"/>
        <w:ind w:firstLine="709"/>
        <w:jc w:val="both"/>
      </w:pPr>
      <w:r w:rsidRPr="00E616DA">
        <w:t>4.3.4. </w:t>
      </w:r>
      <w:r w:rsidR="005E37FC" w:rsidRPr="00E616DA">
        <w:t xml:space="preserve">Требовать уплаты неустоек (штрафов, пеней) в соответствии с </w:t>
      </w:r>
      <w:hyperlink w:anchor="Par211" w:tooltip="VII. ОТВЕТСТВЕННОСТЬ СТОРОН &lt;99&gt;" w:history="1">
        <w:r w:rsidR="005E37FC" w:rsidRPr="00E616DA">
          <w:rPr>
            <w:color w:val="0000FF"/>
          </w:rPr>
          <w:t>разделом VII</w:t>
        </w:r>
      </w:hyperlink>
      <w:r w:rsidR="005E37FC" w:rsidRPr="00E616DA">
        <w:t xml:space="preserve"> настоящего Контракта.</w:t>
      </w:r>
    </w:p>
    <w:p w:rsidR="005E37FC" w:rsidRPr="00B44ECF" w:rsidRDefault="00B92453" w:rsidP="00B92453">
      <w:pPr>
        <w:pStyle w:val="ConsPlusNormal"/>
        <w:ind w:firstLine="709"/>
        <w:jc w:val="both"/>
      </w:pPr>
      <w:r w:rsidRPr="00B44ECF">
        <w:t>4.3.5. </w:t>
      </w:r>
      <w:r w:rsidR="005E37FC" w:rsidRPr="00B44ECF">
        <w:t xml:space="preserve">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20" w:history="1">
        <w:r w:rsidR="005E37FC" w:rsidRPr="00B44ECF">
          <w:rPr>
            <w:color w:val="0000FF"/>
          </w:rPr>
          <w:t>Законом</w:t>
        </w:r>
      </w:hyperlink>
      <w:r w:rsidR="00C2027B" w:rsidRPr="00B44ECF">
        <w:t xml:space="preserve"> №</w:t>
      </w:r>
      <w:r w:rsidR="005E37FC" w:rsidRPr="00B44ECF">
        <w:t xml:space="preserve"> 44-ФЗ и настоящим Контрактом.</w:t>
      </w:r>
    </w:p>
    <w:p w:rsidR="005E37FC" w:rsidRPr="00B44ECF" w:rsidRDefault="005E37FC" w:rsidP="00B92453">
      <w:pPr>
        <w:pStyle w:val="ConsPlusNormal"/>
        <w:ind w:firstLine="709"/>
        <w:jc w:val="both"/>
      </w:pPr>
      <w:r w:rsidRPr="00B44ECF">
        <w:t>4.4. Заказчик вправе:</w:t>
      </w:r>
    </w:p>
    <w:p w:rsidR="005E37FC" w:rsidRPr="00B44ECF" w:rsidRDefault="00B92453" w:rsidP="00B92453">
      <w:pPr>
        <w:pStyle w:val="ConsPlusNormal"/>
        <w:ind w:firstLine="709"/>
        <w:jc w:val="both"/>
      </w:pPr>
      <w:r w:rsidRPr="00B44ECF">
        <w:t>4.4.1. </w:t>
      </w:r>
      <w:r w:rsidR="005E37FC" w:rsidRPr="00B44ECF">
        <w:t>Требовать от Поставщика надлежащего исполнения обязательств по настоящему Контракту.</w:t>
      </w:r>
    </w:p>
    <w:p w:rsidR="005E37FC" w:rsidRPr="00B44ECF" w:rsidRDefault="00B92453" w:rsidP="00B92453">
      <w:pPr>
        <w:pStyle w:val="ConsPlusNormal"/>
        <w:ind w:firstLine="709"/>
        <w:jc w:val="both"/>
      </w:pPr>
      <w:r w:rsidRPr="00B44ECF">
        <w:t>4.4.2. </w:t>
      </w:r>
      <w:r w:rsidR="005E37FC" w:rsidRPr="00B44ECF">
        <w:t>Требовать от Поставщика своевременного устранения нарушений, выявленных как в ходе приемки, так и в течение срока годности.</w:t>
      </w:r>
    </w:p>
    <w:p w:rsidR="005E37FC" w:rsidRPr="00B44ECF" w:rsidRDefault="005E37FC" w:rsidP="00B92453">
      <w:pPr>
        <w:pStyle w:val="ConsPlusNormal"/>
        <w:ind w:firstLine="709"/>
        <w:jc w:val="both"/>
      </w:pPr>
      <w:r w:rsidRPr="00B44ECF">
        <w:t>4.4.3. Проверять ход и качество выполнения Поставщиком условий настоящего Контракта.</w:t>
      </w:r>
    </w:p>
    <w:p w:rsidR="005E37FC" w:rsidRPr="00B44ECF" w:rsidRDefault="005E37FC" w:rsidP="00B92453">
      <w:pPr>
        <w:pStyle w:val="ConsPlusNormal"/>
        <w:ind w:firstLine="709"/>
        <w:jc w:val="both"/>
      </w:pPr>
      <w:r w:rsidRPr="00B44ECF">
        <w:t xml:space="preserve">4.4.4. Требовать возмещения убытков в соответствии с </w:t>
      </w:r>
      <w:hyperlink w:anchor="Par211" w:tooltip="VII. ОТВЕТСТВЕННОСТЬ СТОРОН &lt;99&gt;" w:history="1">
        <w:r w:rsidRPr="00B44ECF">
          <w:rPr>
            <w:color w:val="0000FF"/>
          </w:rPr>
          <w:t>разделом VII</w:t>
        </w:r>
      </w:hyperlink>
      <w:r w:rsidRPr="00B44ECF">
        <w:t xml:space="preserve"> настоящего Контракта, причиненных по вине Поставщика.</w:t>
      </w:r>
    </w:p>
    <w:p w:rsidR="005E37FC" w:rsidRPr="00B44ECF" w:rsidRDefault="005E37FC" w:rsidP="00B92453">
      <w:pPr>
        <w:pStyle w:val="ConsPlusNormal"/>
        <w:ind w:firstLine="709"/>
        <w:jc w:val="both"/>
      </w:pPr>
      <w:r w:rsidRPr="00B44ECF">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21" w:history="1">
        <w:r w:rsidRPr="00B44ECF">
          <w:rPr>
            <w:color w:val="0000FF"/>
          </w:rPr>
          <w:t>Законом</w:t>
        </w:r>
      </w:hyperlink>
      <w:r w:rsidR="00B92453" w:rsidRPr="00B44ECF">
        <w:t xml:space="preserve"> №</w:t>
      </w:r>
      <w:r w:rsidRPr="00B44ECF">
        <w:t xml:space="preserve"> 44-ФЗ.</w:t>
      </w:r>
    </w:p>
    <w:p w:rsidR="005E37FC" w:rsidRPr="00B44ECF" w:rsidRDefault="005E37FC" w:rsidP="00B92453">
      <w:pPr>
        <w:pStyle w:val="ConsPlusNormal"/>
        <w:ind w:firstLine="709"/>
        <w:jc w:val="both"/>
      </w:pPr>
      <w:r w:rsidRPr="00B44ECF">
        <w:t>4.4.6. Отказаться от приемки и оплаты Товара, не соответствующего условиям настоящего Контракта.</w:t>
      </w:r>
    </w:p>
    <w:p w:rsidR="005E37FC" w:rsidRPr="00B44ECF" w:rsidRDefault="005E37FC" w:rsidP="00B92453">
      <w:pPr>
        <w:pStyle w:val="ConsPlusNormal"/>
        <w:ind w:firstLine="709"/>
        <w:jc w:val="both"/>
      </w:pPr>
      <w:bookmarkStart w:id="14" w:name="Par180"/>
      <w:bookmarkEnd w:id="14"/>
      <w:r w:rsidRPr="00B44ECF">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5E37FC" w:rsidRPr="00B44ECF" w:rsidRDefault="005E37FC" w:rsidP="00B92453">
      <w:pPr>
        <w:pStyle w:val="ConsPlusNormal"/>
        <w:ind w:firstLine="709"/>
        <w:jc w:val="both"/>
      </w:pPr>
      <w:r w:rsidRPr="00B44ECF">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22" w:history="1">
        <w:r w:rsidRPr="00B44ECF">
          <w:rPr>
            <w:color w:val="0000FF"/>
          </w:rPr>
          <w:t>Законом</w:t>
        </w:r>
      </w:hyperlink>
      <w:r w:rsidR="00B92453" w:rsidRPr="00B44ECF">
        <w:t xml:space="preserve"> №</w:t>
      </w:r>
      <w:r w:rsidRPr="00B44ECF">
        <w:t xml:space="preserve"> 44-ФЗ.</w:t>
      </w:r>
    </w:p>
    <w:p w:rsidR="005E37FC" w:rsidRPr="00B44ECF" w:rsidRDefault="005E37FC">
      <w:pPr>
        <w:pStyle w:val="ConsPlusNormal"/>
        <w:jc w:val="both"/>
      </w:pPr>
    </w:p>
    <w:p w:rsidR="005E37FC" w:rsidRPr="00B44ECF" w:rsidRDefault="005E37FC">
      <w:pPr>
        <w:pStyle w:val="ConsPlusNormal"/>
        <w:jc w:val="center"/>
        <w:outlineLvl w:val="1"/>
        <w:rPr>
          <w:b/>
        </w:rPr>
      </w:pPr>
      <w:r w:rsidRPr="00B44ECF">
        <w:rPr>
          <w:b/>
        </w:rPr>
        <w:t>V. УПАКОВКА ТОВАРА</w:t>
      </w:r>
    </w:p>
    <w:p w:rsidR="00B92453" w:rsidRPr="00B44ECF" w:rsidRDefault="00B92453">
      <w:pPr>
        <w:pStyle w:val="ConsPlusNormal"/>
        <w:jc w:val="center"/>
        <w:outlineLvl w:val="1"/>
        <w:rPr>
          <w:b/>
        </w:rPr>
      </w:pPr>
    </w:p>
    <w:p w:rsidR="005E37FC" w:rsidRPr="00B44ECF" w:rsidRDefault="00B92453" w:rsidP="00B92453">
      <w:pPr>
        <w:pStyle w:val="ConsPlusNormal"/>
        <w:ind w:firstLine="709"/>
        <w:jc w:val="both"/>
      </w:pPr>
      <w:r w:rsidRPr="00B44ECF">
        <w:t>5.1. </w:t>
      </w:r>
      <w:r w:rsidR="005E37FC" w:rsidRPr="00B44ECF">
        <w:t>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B249F9" w:rsidRPr="00B44ECF" w:rsidRDefault="005E37FC" w:rsidP="00B92453">
      <w:pPr>
        <w:pStyle w:val="ConsPlusNormal"/>
        <w:ind w:firstLine="709"/>
        <w:jc w:val="both"/>
      </w:pPr>
      <w:r w:rsidRPr="00B44ECF">
        <w:t xml:space="preserve">5.2. </w:t>
      </w:r>
      <w:r w:rsidR="00B249F9" w:rsidRPr="00B44ECF">
        <w:t xml:space="preserve">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hyperlink w:anchor="Par110" w:tooltip="3.3. В день доставки Товара по адресу поставки Товара, указанному в соответствии с условиями настоящего Контракта/В день получения (выборки) Товара по адресу получения (выборки), указанному в соответствии с условиями настоящего Контракта, Поставщик обязан пере" w:history="1">
        <w:r w:rsidR="00B249F9" w:rsidRPr="00B44ECF">
          <w:rPr>
            <w:rStyle w:val="af6"/>
          </w:rPr>
          <w:t>пунктом 3.3 раздела III</w:t>
        </w:r>
      </w:hyperlink>
      <w:r w:rsidR="00B249F9" w:rsidRPr="00B44ECF">
        <w:t xml:space="preserve"> настоящего Контракта. Такой Товар не засчитывается в счет исполнения обязательств по настоящему Контракту.</w:t>
      </w:r>
    </w:p>
    <w:p w:rsidR="00B249F9" w:rsidRPr="00B44ECF" w:rsidRDefault="00CE7867" w:rsidP="00B92453">
      <w:pPr>
        <w:pStyle w:val="ConsPlusNormal"/>
        <w:ind w:firstLine="709"/>
        <w:jc w:val="both"/>
      </w:pPr>
      <w:r w:rsidRPr="00B44ECF">
        <w:t xml:space="preserve">5.3. </w:t>
      </w:r>
      <w:r w:rsidR="00B249F9" w:rsidRPr="00B44ECF">
        <w:t>Поставщик несет ответственность перед Заказчиком за повреждение Товара вследствие его ненадлежащей упаковки.</w:t>
      </w:r>
    </w:p>
    <w:p w:rsidR="005E37FC" w:rsidRPr="00B44ECF" w:rsidRDefault="005E37FC" w:rsidP="00B92453">
      <w:pPr>
        <w:pStyle w:val="ConsPlusNormal"/>
        <w:ind w:firstLine="709"/>
        <w:jc w:val="both"/>
      </w:pPr>
      <w:r w:rsidRPr="00B44ECF">
        <w:t>5.</w:t>
      </w:r>
      <w:r w:rsidR="00CE7867" w:rsidRPr="00B44ECF">
        <w:t>4</w:t>
      </w:r>
      <w:r w:rsidRPr="00B44ECF">
        <w:t>.</w:t>
      </w:r>
      <w:r w:rsidR="00B249F9" w:rsidRPr="00B44ECF">
        <w:t xml:space="preserve"> На упаковке должна быть маркировка, содержащая информацию согласно </w:t>
      </w:r>
      <w:hyperlink r:id="rId23" w:history="1">
        <w:r w:rsidR="00B249F9" w:rsidRPr="00B44ECF">
          <w:rPr>
            <w:rStyle w:val="af6"/>
          </w:rPr>
          <w:t>части 4.1 статьи 4</w:t>
        </w:r>
      </w:hyperlink>
      <w:r w:rsidR="00B249F9" w:rsidRPr="00B44ECF">
        <w:t xml:space="preserve"> техническог</w:t>
      </w:r>
      <w:r w:rsidR="00B92453" w:rsidRPr="00B44ECF">
        <w:t>о регламента Таможенного союза «</w:t>
      </w:r>
      <w:r w:rsidR="00B249F9" w:rsidRPr="00B44ECF">
        <w:t xml:space="preserve">Пищевая </w:t>
      </w:r>
      <w:r w:rsidR="00B92453" w:rsidRPr="00B44ECF">
        <w:t>продукция в части ее маркировки»</w:t>
      </w:r>
      <w:r w:rsidR="00B249F9" w:rsidRPr="00B44ECF">
        <w:t>, утвержденного решением Комиссии Таможенн</w:t>
      </w:r>
      <w:r w:rsidR="00B92453" w:rsidRPr="00B44ECF">
        <w:t>ого союза от 9 декабря 2011 г. №</w:t>
      </w:r>
      <w:r w:rsidR="00B249F9" w:rsidRPr="00B44ECF">
        <w:t xml:space="preserve"> 881, а также информацию согласно иным техническим регламентам на отдельные виды Товара.</w:t>
      </w:r>
    </w:p>
    <w:p w:rsidR="00B249F9" w:rsidRPr="00B44ECF" w:rsidRDefault="00B249F9" w:rsidP="00B92453">
      <w:pPr>
        <w:pStyle w:val="ConsPlusNormal"/>
        <w:ind w:firstLine="709"/>
        <w:jc w:val="both"/>
      </w:pPr>
      <w:r w:rsidRPr="00B44ECF">
        <w:t>5.</w:t>
      </w:r>
      <w:r w:rsidR="00CE7867" w:rsidRPr="00B44ECF">
        <w:t>5</w:t>
      </w:r>
      <w:r w:rsidR="00B92453" w:rsidRPr="00B44ECF">
        <w:t>. </w:t>
      </w:r>
      <w:r w:rsidRPr="00B44ECF">
        <w:t xml:space="preserve">Поставщик обязан обеспечить в соответствии с требованиями законодательства </w:t>
      </w:r>
      <w:r w:rsidRPr="00B44ECF">
        <w:lastRenderedPageBreak/>
        <w:t>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5E37FC" w:rsidRPr="00B44ECF" w:rsidRDefault="005E37FC">
      <w:pPr>
        <w:pStyle w:val="ConsPlusNormal"/>
        <w:jc w:val="both"/>
      </w:pPr>
    </w:p>
    <w:p w:rsidR="00803BA7" w:rsidRPr="00B44ECF" w:rsidRDefault="005E37FC" w:rsidP="00803BA7">
      <w:pPr>
        <w:pStyle w:val="ConsPlusNormal"/>
        <w:jc w:val="center"/>
        <w:outlineLvl w:val="1"/>
        <w:rPr>
          <w:b/>
        </w:rPr>
      </w:pPr>
      <w:r w:rsidRPr="00B44ECF">
        <w:rPr>
          <w:b/>
        </w:rPr>
        <w:t>VI. КАЧЕСТВО ТОВАРА, СРОК ГОДНОСТИ</w:t>
      </w:r>
    </w:p>
    <w:p w:rsidR="005E37FC" w:rsidRPr="00B44ECF" w:rsidRDefault="005E37FC">
      <w:pPr>
        <w:pStyle w:val="ConsPlusNormal"/>
        <w:jc w:val="both"/>
      </w:pPr>
    </w:p>
    <w:p w:rsidR="005E37FC" w:rsidRPr="00B44ECF" w:rsidRDefault="00B92453" w:rsidP="00B92453">
      <w:pPr>
        <w:pStyle w:val="ConsPlusNormal"/>
        <w:ind w:firstLine="709"/>
        <w:jc w:val="both"/>
      </w:pPr>
      <w:r w:rsidRPr="00B44ECF">
        <w:t>6.1. </w:t>
      </w:r>
      <w:r w:rsidR="005E37FC" w:rsidRPr="00B44ECF">
        <w:t>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5E37FC" w:rsidRPr="00B44ECF" w:rsidRDefault="005E37FC" w:rsidP="00B92453">
      <w:pPr>
        <w:pStyle w:val="ConsPlusNormal"/>
        <w:ind w:firstLine="709"/>
        <w:jc w:val="both"/>
      </w:pPr>
      <w:r w:rsidRPr="00B44ECF">
        <w:t>6.2. Товар не должен представлять опасности для жизни и здоровья граждан.</w:t>
      </w:r>
    </w:p>
    <w:p w:rsidR="005E37FC" w:rsidRPr="00B44ECF" w:rsidRDefault="00B92453" w:rsidP="00B92453">
      <w:pPr>
        <w:pStyle w:val="ConsPlusNormal"/>
        <w:ind w:firstLine="709"/>
        <w:jc w:val="both"/>
      </w:pPr>
      <w:r w:rsidRPr="00B44ECF">
        <w:t>6.3. </w:t>
      </w:r>
      <w:r w:rsidR="005E37FC" w:rsidRPr="00B44ECF">
        <w:t>Товар должен быть пригодным для целей, для которых Товар такого рода обычно используется, и соответствовать условиям настоящего Контракта.</w:t>
      </w:r>
    </w:p>
    <w:p w:rsidR="005E37FC" w:rsidRPr="00B44ECF" w:rsidRDefault="00B92453" w:rsidP="00B92453">
      <w:pPr>
        <w:pStyle w:val="ConsPlusNormal"/>
        <w:ind w:firstLine="709"/>
        <w:jc w:val="both"/>
      </w:pPr>
      <w:r w:rsidRPr="00B44ECF">
        <w:t>6.4. </w:t>
      </w:r>
      <w:r w:rsidR="005E37FC" w:rsidRPr="00B44ECF">
        <w:t>Остаточный срок годности Товара устанавливается Заказчиком в Спецификации (</w:t>
      </w:r>
      <w:hyperlink w:anchor="Par326" w:tooltip="СПЕЦИФИКАЦИЯ" w:history="1">
        <w:r w:rsidRPr="00B44ECF">
          <w:rPr>
            <w:color w:val="0000FF"/>
          </w:rPr>
          <w:t>Приложение №</w:t>
        </w:r>
        <w:r w:rsidR="005E37FC" w:rsidRPr="00B44ECF">
          <w:rPr>
            <w:color w:val="0000FF"/>
          </w:rPr>
          <w:t xml:space="preserve"> 1</w:t>
        </w:r>
      </w:hyperlink>
      <w:r w:rsidR="005E37FC" w:rsidRPr="00B44ECF">
        <w:t xml:space="preserve"> к настоящему Контракту).</w:t>
      </w:r>
    </w:p>
    <w:p w:rsidR="005E37FC" w:rsidRPr="00B44ECF" w:rsidRDefault="005E37FC" w:rsidP="00B92453">
      <w:pPr>
        <w:pStyle w:val="ConsPlusNormal"/>
        <w:ind w:firstLine="709"/>
        <w:jc w:val="both"/>
      </w:pPr>
      <w:r w:rsidRPr="00B44ECF">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5E37FC" w:rsidRPr="00B44ECF" w:rsidRDefault="00803BA7" w:rsidP="00B92453">
      <w:pPr>
        <w:pStyle w:val="ConsPlusNormal"/>
        <w:ind w:firstLine="709"/>
        <w:jc w:val="both"/>
      </w:pPr>
      <w:r w:rsidRPr="00B44ECF">
        <w:t>Заказчик</w:t>
      </w:r>
      <w:r w:rsidR="005E37FC" w:rsidRPr="00B44ECF">
        <w:t xml:space="preserve"> предъявляет претензии по качеству Товара в течение остаточного срока годности Товара.</w:t>
      </w:r>
    </w:p>
    <w:p w:rsidR="005E37FC" w:rsidRPr="00B44ECF" w:rsidRDefault="005E37FC" w:rsidP="00B92453">
      <w:pPr>
        <w:pStyle w:val="ConsPlusNormal"/>
        <w:ind w:firstLine="709"/>
        <w:jc w:val="both"/>
      </w:pPr>
      <w:r w:rsidRPr="00B44ECF">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w:t>
      </w:r>
      <w:r w:rsidR="00803BA7" w:rsidRPr="00B44ECF">
        <w:t>результате нарушения Заказчиком</w:t>
      </w:r>
      <w:r w:rsidRPr="00B44ECF">
        <w:t xml:space="preserve"> правил хранения Товара. Замена Товара производится в течение </w:t>
      </w:r>
      <w:r w:rsidR="00EE5CE3" w:rsidRPr="00B44ECF">
        <w:t>5</w:t>
      </w:r>
      <w:r w:rsidRPr="00B44ECF">
        <w:t xml:space="preserve"> (</w:t>
      </w:r>
      <w:r w:rsidR="00EE5CE3" w:rsidRPr="00B44ECF">
        <w:t>пяти</w:t>
      </w:r>
      <w:r w:rsidRPr="00B44ECF">
        <w:t>) рабочих дней с</w:t>
      </w:r>
      <w:r w:rsidR="00803BA7" w:rsidRPr="00B44ECF">
        <w:t xml:space="preserve"> момента уведомления Заказчиком</w:t>
      </w:r>
      <w:r w:rsidRPr="00B44ECF">
        <w:t xml:space="preserve"> Поставщика.</w:t>
      </w:r>
    </w:p>
    <w:p w:rsidR="005E37FC" w:rsidRPr="00B44ECF" w:rsidRDefault="005E37FC" w:rsidP="00B92453">
      <w:pPr>
        <w:pStyle w:val="ConsPlusNormal"/>
        <w:ind w:firstLine="709"/>
        <w:jc w:val="both"/>
      </w:pPr>
      <w:r w:rsidRPr="00B44ECF">
        <w:t xml:space="preserve">В случае если по результатам экспертизы, указанной в </w:t>
      </w:r>
      <w:hyperlink w:anchor="Par110" w:tooltip="3.3. В день доставки Товара по адресу поставки Товара, указанному в соответствии с условиями настоящего Контракта/В день получения (выборки) Товара по адресу получения (выборки), указанному в соответствии с условиями настоящего Контракта, Поставщик обязан пере" w:history="1">
        <w:r w:rsidRPr="00B44ECF">
          <w:rPr>
            <w:color w:val="0000FF"/>
          </w:rPr>
          <w:t>пункте 3.3 раздела III</w:t>
        </w:r>
      </w:hyperlink>
      <w:r w:rsidRPr="00B44ECF">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w:t>
      </w:r>
      <w:r w:rsidR="00803BA7" w:rsidRPr="00B44ECF">
        <w:t>Товара, поставленного Заказчику</w:t>
      </w:r>
      <w:r w:rsidRPr="00B44ECF">
        <w:t>, образец из которой был исследован в рамках указанной экспертизы.</w:t>
      </w:r>
    </w:p>
    <w:p w:rsidR="005E37FC" w:rsidRPr="00B44ECF" w:rsidRDefault="005E37FC">
      <w:pPr>
        <w:pStyle w:val="ConsPlusNormal"/>
        <w:jc w:val="both"/>
      </w:pPr>
    </w:p>
    <w:p w:rsidR="005E37FC" w:rsidRPr="00B44ECF" w:rsidRDefault="005E37FC">
      <w:pPr>
        <w:pStyle w:val="ConsPlusNormal"/>
        <w:jc w:val="center"/>
        <w:outlineLvl w:val="1"/>
        <w:rPr>
          <w:b/>
        </w:rPr>
      </w:pPr>
      <w:bookmarkStart w:id="15" w:name="Par211"/>
      <w:bookmarkEnd w:id="15"/>
      <w:r w:rsidRPr="00B44ECF">
        <w:rPr>
          <w:b/>
        </w:rPr>
        <w:t xml:space="preserve">VII. ОТВЕТСТВЕННОСТЬ СТОРОН </w:t>
      </w:r>
    </w:p>
    <w:p w:rsidR="005E37FC" w:rsidRPr="00B44ECF" w:rsidRDefault="005E37FC">
      <w:pPr>
        <w:pStyle w:val="ConsPlusNormal"/>
        <w:jc w:val="both"/>
      </w:pPr>
    </w:p>
    <w:p w:rsidR="005E37FC" w:rsidRPr="00B44ECF" w:rsidRDefault="00B92453" w:rsidP="00B92453">
      <w:pPr>
        <w:pStyle w:val="ConsPlusNormal"/>
        <w:ind w:firstLine="709"/>
        <w:jc w:val="both"/>
      </w:pPr>
      <w:r w:rsidRPr="00B44ECF">
        <w:t>7.1. </w:t>
      </w:r>
      <w:r w:rsidR="005E37FC" w:rsidRPr="00B44ECF">
        <w:t>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5E37FC" w:rsidRPr="00B44ECF" w:rsidRDefault="005E37FC" w:rsidP="00B92453">
      <w:pPr>
        <w:pStyle w:val="ConsPlusNormal"/>
        <w:ind w:firstLine="709"/>
        <w:jc w:val="both"/>
      </w:pPr>
      <w:r w:rsidRPr="00B44ECF">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5E37FC" w:rsidRPr="00B44ECF" w:rsidRDefault="005E37FC" w:rsidP="00B92453">
      <w:pPr>
        <w:pStyle w:val="ConsPlusNormal"/>
        <w:ind w:firstLine="709"/>
        <w:jc w:val="both"/>
      </w:pPr>
      <w:r w:rsidRPr="00B44ECF">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5E37FC" w:rsidRPr="00B44ECF" w:rsidRDefault="005E37FC" w:rsidP="00E616DA">
      <w:pPr>
        <w:pStyle w:val="ConsPlusNormal"/>
        <w:ind w:firstLine="709"/>
        <w:jc w:val="both"/>
      </w:pPr>
      <w:bookmarkStart w:id="16" w:name="Par216"/>
      <w:bookmarkEnd w:id="16"/>
      <w:r w:rsidRPr="00B44ECF">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rsidR="004C77D0" w:rsidRPr="00191C5B" w:rsidRDefault="00C4057B" w:rsidP="00F61CA7">
      <w:pPr>
        <w:pStyle w:val="ConsPlusNormal"/>
        <w:ind w:firstLine="709"/>
        <w:jc w:val="both"/>
      </w:pPr>
      <w:r w:rsidRPr="00B44ECF">
        <w:t xml:space="preserve">7.5. </w:t>
      </w:r>
      <w:r w:rsidR="004C77D0" w:rsidRPr="00191C5B">
        <w:t xml:space="preserve">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w:t>
      </w:r>
      <w:hyperlink r:id="rId24" w:history="1">
        <w:r w:rsidR="004C77D0" w:rsidRPr="00191C5B">
          <w:rPr>
            <w:rStyle w:val="af6"/>
          </w:rPr>
          <w:t>Правилами</w:t>
        </w:r>
      </w:hyperlink>
      <w:r w:rsidR="004C77D0" w:rsidRPr="00191C5B">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N 1042 (далее - Правила), и</w:t>
      </w:r>
      <w:r w:rsidR="004C77D0" w:rsidRPr="00191C5B">
        <w:rPr>
          <w:rFonts w:ascii="Calibri" w:hAnsi="Calibri"/>
          <w:sz w:val="22"/>
          <w:szCs w:val="22"/>
        </w:rPr>
        <w:t xml:space="preserve"> </w:t>
      </w:r>
      <w:r w:rsidR="004C77D0" w:rsidRPr="00191C5B">
        <w:t>определяется следующем порядке:</w:t>
      </w:r>
    </w:p>
    <w:p w:rsidR="004C77D0" w:rsidRPr="00191C5B" w:rsidRDefault="004C77D0" w:rsidP="004C77D0">
      <w:pPr>
        <w:pStyle w:val="ConsPlusNormal"/>
        <w:ind w:firstLine="539"/>
      </w:pPr>
      <w:r w:rsidRPr="00191C5B">
        <w:t>а) 10 процентов цены контракта (этапа) в случае, если цена контракта (этапа) не превышает 3 млн. рублей;</w:t>
      </w:r>
    </w:p>
    <w:p w:rsidR="004C77D0" w:rsidRPr="00191C5B" w:rsidRDefault="004C77D0" w:rsidP="004C77D0">
      <w:pPr>
        <w:pStyle w:val="ConsPlusNormal"/>
        <w:ind w:firstLine="539"/>
      </w:pPr>
      <w:r w:rsidRPr="00191C5B">
        <w:lastRenderedPageBreak/>
        <w:t>б) 5 процентов цены контракта (этапа) в случае, если цена контракта (этапа) составляет от 3 млн. рублей до 50 млн. рублей (включительно);</w:t>
      </w:r>
    </w:p>
    <w:p w:rsidR="004C77D0" w:rsidRPr="00191C5B" w:rsidRDefault="004C77D0" w:rsidP="004C77D0">
      <w:pPr>
        <w:pStyle w:val="ConsPlusNormal"/>
        <w:ind w:firstLine="539"/>
      </w:pPr>
      <w:r w:rsidRPr="00191C5B">
        <w:t>в) 1 процент цены контракта (этапа) в случае, если цена контракта (этапа) составляет от 50 млн. рублей до 100 млн. рублей (включительно);</w:t>
      </w:r>
    </w:p>
    <w:p w:rsidR="004C77D0" w:rsidRPr="00191C5B" w:rsidRDefault="004C77D0" w:rsidP="004C77D0">
      <w:pPr>
        <w:pStyle w:val="ConsPlusNormal"/>
        <w:ind w:firstLine="539"/>
      </w:pPr>
      <w:r w:rsidRPr="00191C5B">
        <w:t>г) 0,5 процента цены контракта (этапа) в случае, если цена контракта (этапа) составляет от 100 млн. рублей до 500 млн. рублей (включительно);</w:t>
      </w:r>
    </w:p>
    <w:p w:rsidR="004C77D0" w:rsidRPr="00191C5B" w:rsidRDefault="004C77D0" w:rsidP="004C77D0">
      <w:pPr>
        <w:pStyle w:val="ConsPlusNormal"/>
        <w:ind w:firstLine="539"/>
      </w:pPr>
      <w:r w:rsidRPr="00191C5B">
        <w:t>д) 0,4 процента цены контракта (этапа) в случае, если цена контракта (этапа) составляет от 500 млн. рублей до 1 млрд. рублей (включительно);</w:t>
      </w:r>
    </w:p>
    <w:p w:rsidR="004C77D0" w:rsidRPr="00191C5B" w:rsidRDefault="004C77D0" w:rsidP="004C77D0">
      <w:pPr>
        <w:pStyle w:val="ConsPlusNormal"/>
        <w:ind w:firstLine="539"/>
      </w:pPr>
      <w:r w:rsidRPr="00191C5B">
        <w:t>е) 0,3 процента цены контракта (этапа) в случае, если цена контракта (этапа) составляет от 1 млрд. рублей до 2 млрд. рублей (включительно);</w:t>
      </w:r>
    </w:p>
    <w:p w:rsidR="004C77D0" w:rsidRPr="00191C5B" w:rsidRDefault="004C77D0" w:rsidP="004C77D0">
      <w:pPr>
        <w:pStyle w:val="ConsPlusNormal"/>
        <w:ind w:firstLine="539"/>
      </w:pPr>
      <w:r w:rsidRPr="00191C5B">
        <w:t>ж) 0,25 процента цены контракта (этапа) в случае, если цена контракта (этапа) составляет от 2 млрд. рублей до 5 млрд. рублей (включительно);</w:t>
      </w:r>
    </w:p>
    <w:p w:rsidR="004C77D0" w:rsidRPr="00191C5B" w:rsidRDefault="004C77D0" w:rsidP="004C77D0">
      <w:pPr>
        <w:pStyle w:val="ConsPlusNormal"/>
        <w:ind w:firstLine="539"/>
      </w:pPr>
      <w:r w:rsidRPr="00191C5B">
        <w:t>з) 0,2 процента цены контракта (этапа) в случае, если цена контракта (этапа) составляет от 5 млрд. рублей до 10 млрд. рублей (включительно);</w:t>
      </w:r>
    </w:p>
    <w:p w:rsidR="004C77D0" w:rsidRPr="00191C5B" w:rsidRDefault="004C77D0" w:rsidP="004C77D0">
      <w:pPr>
        <w:pStyle w:val="ConsPlusNormal"/>
        <w:ind w:firstLine="539"/>
      </w:pPr>
      <w:r w:rsidRPr="00191C5B">
        <w:t>и) 0,1 процента цены контракта (этапа) в случае, если цена контракта (этапа) превышает 10 млрд. рублей.</w:t>
      </w:r>
    </w:p>
    <w:p w:rsidR="004C77D0" w:rsidRPr="00191C5B" w:rsidRDefault="00497DA2" w:rsidP="004C77D0">
      <w:pPr>
        <w:widowControl w:val="0"/>
        <w:spacing w:after="0" w:line="240" w:lineRule="auto"/>
        <w:ind w:firstLine="567"/>
        <w:jc w:val="both"/>
        <w:rPr>
          <w:rFonts w:ascii="Times New Roman" w:hAnsi="Times New Roman"/>
          <w:sz w:val="24"/>
          <w:szCs w:val="24"/>
        </w:rPr>
      </w:pPr>
      <w:r w:rsidRPr="00F61CA7">
        <w:rPr>
          <w:rFonts w:ascii="Times New Roman" w:hAnsi="Times New Roman"/>
          <w:sz w:val="24"/>
          <w:szCs w:val="24"/>
        </w:rPr>
        <w:t>7.6.</w:t>
      </w:r>
      <w:bookmarkStart w:id="17" w:name="Par218"/>
      <w:bookmarkEnd w:id="17"/>
      <w:r w:rsidR="004C77D0" w:rsidRPr="00191C5B">
        <w:t xml:space="preserve"> </w:t>
      </w:r>
      <w:r w:rsidR="004C77D0" w:rsidRPr="00191C5B">
        <w:rPr>
          <w:rFonts w:ascii="Times New Roman" w:hAnsi="Times New Roman"/>
          <w:sz w:val="24"/>
          <w:szCs w:val="24"/>
        </w:rPr>
        <w:t>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Законом №44ФЗ), предложившим наиболее высокую цену за право заключения контракта, размер штрафа рассчитывается в порядке, установленном Постановлением Правительства Российской Федерации от 30.08.2017 №1042,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rsidR="004C77D0" w:rsidRPr="00191C5B" w:rsidRDefault="004C77D0" w:rsidP="004C77D0">
      <w:pPr>
        <w:widowControl w:val="0"/>
        <w:spacing w:after="0" w:line="240" w:lineRule="auto"/>
        <w:ind w:firstLine="567"/>
        <w:jc w:val="both"/>
        <w:rPr>
          <w:rFonts w:ascii="Times New Roman" w:hAnsi="Times New Roman"/>
          <w:sz w:val="24"/>
          <w:szCs w:val="24"/>
        </w:rPr>
      </w:pPr>
      <w:r w:rsidRPr="00191C5B">
        <w:rPr>
          <w:rFonts w:ascii="Times New Roman" w:hAnsi="Times New Roman"/>
          <w:sz w:val="24"/>
          <w:szCs w:val="24"/>
        </w:rPr>
        <w:t>а) в случае, если цена контракта не превышает начальную (максимальную) цену контракта:</w:t>
      </w:r>
    </w:p>
    <w:p w:rsidR="004C77D0" w:rsidRPr="00191C5B" w:rsidRDefault="004C77D0" w:rsidP="004C77D0">
      <w:pPr>
        <w:widowControl w:val="0"/>
        <w:spacing w:after="0" w:line="240" w:lineRule="auto"/>
        <w:ind w:firstLine="567"/>
        <w:jc w:val="both"/>
        <w:rPr>
          <w:rFonts w:ascii="Times New Roman" w:hAnsi="Times New Roman"/>
          <w:sz w:val="24"/>
          <w:szCs w:val="24"/>
        </w:rPr>
      </w:pPr>
      <w:r w:rsidRPr="00191C5B">
        <w:rPr>
          <w:rFonts w:ascii="Times New Roman" w:hAnsi="Times New Roman"/>
          <w:sz w:val="24"/>
          <w:szCs w:val="24"/>
        </w:rPr>
        <w:t>10 процентов начальной (максимальной) цены контракта, если цена контракта не превышает 3 млн. рублей;</w:t>
      </w:r>
    </w:p>
    <w:p w:rsidR="004C77D0" w:rsidRPr="00191C5B" w:rsidRDefault="004C77D0" w:rsidP="004C77D0">
      <w:pPr>
        <w:widowControl w:val="0"/>
        <w:spacing w:after="0" w:line="240" w:lineRule="auto"/>
        <w:ind w:firstLine="567"/>
        <w:jc w:val="both"/>
        <w:rPr>
          <w:rFonts w:ascii="Times New Roman" w:hAnsi="Times New Roman"/>
          <w:sz w:val="24"/>
          <w:szCs w:val="24"/>
        </w:rPr>
      </w:pPr>
      <w:r w:rsidRPr="00191C5B">
        <w:rPr>
          <w:rFonts w:ascii="Times New Roman" w:hAnsi="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4C77D0" w:rsidRPr="00191C5B" w:rsidRDefault="004C77D0" w:rsidP="004C77D0">
      <w:pPr>
        <w:widowControl w:val="0"/>
        <w:spacing w:after="0" w:line="240" w:lineRule="auto"/>
        <w:ind w:firstLine="567"/>
        <w:jc w:val="both"/>
        <w:rPr>
          <w:rFonts w:ascii="Times New Roman" w:hAnsi="Times New Roman"/>
          <w:sz w:val="24"/>
          <w:szCs w:val="24"/>
        </w:rPr>
      </w:pPr>
      <w:r w:rsidRPr="00191C5B">
        <w:rPr>
          <w:rFonts w:ascii="Times New Roman" w:hAnsi="Times New Roman"/>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4C77D0" w:rsidRPr="00191C5B" w:rsidRDefault="004C77D0" w:rsidP="004C77D0">
      <w:pPr>
        <w:widowControl w:val="0"/>
        <w:spacing w:after="0" w:line="240" w:lineRule="auto"/>
        <w:ind w:firstLine="567"/>
        <w:jc w:val="both"/>
        <w:rPr>
          <w:rFonts w:ascii="Times New Roman" w:hAnsi="Times New Roman"/>
          <w:sz w:val="24"/>
          <w:szCs w:val="24"/>
        </w:rPr>
      </w:pPr>
      <w:r w:rsidRPr="00191C5B">
        <w:rPr>
          <w:rFonts w:ascii="Times New Roman" w:hAnsi="Times New Roman"/>
          <w:sz w:val="24"/>
          <w:szCs w:val="24"/>
        </w:rPr>
        <w:t>б) в случае, если цена контракта превышает начальную (максимальную) цену контракта:</w:t>
      </w:r>
    </w:p>
    <w:p w:rsidR="004C77D0" w:rsidRPr="00191C5B" w:rsidRDefault="004C77D0" w:rsidP="004C77D0">
      <w:pPr>
        <w:widowControl w:val="0"/>
        <w:spacing w:after="0" w:line="240" w:lineRule="auto"/>
        <w:ind w:firstLine="567"/>
        <w:jc w:val="both"/>
        <w:rPr>
          <w:rFonts w:ascii="Times New Roman" w:hAnsi="Times New Roman"/>
          <w:sz w:val="24"/>
          <w:szCs w:val="24"/>
        </w:rPr>
      </w:pPr>
      <w:r w:rsidRPr="00191C5B">
        <w:rPr>
          <w:rFonts w:ascii="Times New Roman" w:hAnsi="Times New Roman"/>
          <w:sz w:val="24"/>
          <w:szCs w:val="24"/>
        </w:rPr>
        <w:t>10 процентов цены контракта, если цена контракта не превышает 3 млн. рублей;</w:t>
      </w:r>
    </w:p>
    <w:p w:rsidR="004C77D0" w:rsidRPr="00191C5B" w:rsidRDefault="004C77D0" w:rsidP="004C77D0">
      <w:pPr>
        <w:widowControl w:val="0"/>
        <w:spacing w:after="0" w:line="240" w:lineRule="auto"/>
        <w:ind w:firstLine="567"/>
        <w:jc w:val="both"/>
        <w:rPr>
          <w:rFonts w:ascii="Times New Roman" w:hAnsi="Times New Roman"/>
          <w:sz w:val="24"/>
          <w:szCs w:val="24"/>
        </w:rPr>
      </w:pPr>
      <w:r w:rsidRPr="00191C5B">
        <w:rPr>
          <w:rFonts w:ascii="Times New Roman" w:hAnsi="Times New Roman"/>
          <w:sz w:val="24"/>
          <w:szCs w:val="24"/>
        </w:rPr>
        <w:t>5 процентов цены контракта, если цена контракта составляет от 3 млн. рублей до 50 млн. рублей (включительно);</w:t>
      </w:r>
    </w:p>
    <w:p w:rsidR="004C77D0" w:rsidRPr="00191C5B" w:rsidRDefault="004C77D0" w:rsidP="004C77D0">
      <w:pPr>
        <w:widowControl w:val="0"/>
        <w:spacing w:after="0" w:line="240" w:lineRule="auto"/>
        <w:ind w:firstLine="567"/>
        <w:jc w:val="both"/>
        <w:rPr>
          <w:rFonts w:ascii="Times New Roman" w:hAnsi="Times New Roman"/>
          <w:sz w:val="24"/>
          <w:szCs w:val="24"/>
        </w:rPr>
      </w:pPr>
      <w:r w:rsidRPr="00191C5B">
        <w:rPr>
          <w:rFonts w:ascii="Times New Roman" w:hAnsi="Times New Roman"/>
          <w:sz w:val="24"/>
          <w:szCs w:val="24"/>
        </w:rPr>
        <w:t>1 процент цены контракта, если цена контракта составляет от 50 млн. рублей до 100 млн. рублей (включительно).</w:t>
      </w:r>
    </w:p>
    <w:p w:rsidR="005E37FC" w:rsidRPr="00191C5B" w:rsidRDefault="00B92453" w:rsidP="002E3EAA">
      <w:pPr>
        <w:pStyle w:val="ConsPlusNormal"/>
        <w:ind w:firstLine="567"/>
        <w:jc w:val="both"/>
      </w:pPr>
      <w:r w:rsidRPr="00191C5B">
        <w:t>7.</w:t>
      </w:r>
      <w:r w:rsidR="0011408A" w:rsidRPr="00191C5B">
        <w:t>7</w:t>
      </w:r>
      <w:r w:rsidRPr="00191C5B">
        <w:t>. </w:t>
      </w:r>
      <w:r w:rsidR="005E37FC" w:rsidRPr="00191C5B">
        <w:t xml:space="preserve">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w:t>
      </w:r>
      <w:r w:rsidR="00CD4859" w:rsidRPr="00191C5B">
        <w:t>1000</w:t>
      </w:r>
      <w:r w:rsidR="005E37FC" w:rsidRPr="00191C5B">
        <w:t xml:space="preserve"> </w:t>
      </w:r>
      <w:r w:rsidR="00CD4859" w:rsidRPr="00191C5B">
        <w:t>(одна тысяча)</w:t>
      </w:r>
      <w:r w:rsidR="005E37FC" w:rsidRPr="00191C5B">
        <w:t xml:space="preserve"> рублей </w:t>
      </w:r>
      <w:r w:rsidR="00CD4859" w:rsidRPr="00191C5B">
        <w:t>00</w:t>
      </w:r>
      <w:r w:rsidR="005E37FC" w:rsidRPr="00191C5B">
        <w:t xml:space="preserve"> копеек.</w:t>
      </w:r>
    </w:p>
    <w:p w:rsidR="00FC74FE" w:rsidRPr="00191C5B" w:rsidRDefault="00FC74FE" w:rsidP="00FC74FE">
      <w:pPr>
        <w:pStyle w:val="ConsPlusNormal"/>
        <w:ind w:firstLine="539"/>
        <w:jc w:val="both"/>
      </w:pPr>
      <w:r w:rsidRPr="00191C5B">
        <w:t>7.</w:t>
      </w:r>
      <w:r w:rsidR="0011408A" w:rsidRPr="00191C5B">
        <w:t>8</w:t>
      </w:r>
      <w:r w:rsidRPr="00191C5B">
        <w:t>. За каждый день просрочки исполнения Поставщиком обязательства, предусмотренного частью 30 статьи 34 Закона N 44-ФЗ, начисляется пеня в размере, определенном в порядке, установленном в пункте 7.4 настоящего Контракта.</w:t>
      </w:r>
    </w:p>
    <w:p w:rsidR="00FC74FE" w:rsidRPr="00191C5B" w:rsidRDefault="00FC74FE" w:rsidP="00FC74FE">
      <w:pPr>
        <w:pStyle w:val="ConsPlusNormal"/>
        <w:ind w:firstLine="539"/>
        <w:jc w:val="both"/>
      </w:pPr>
      <w:r w:rsidRPr="00191C5B">
        <w:t>7.</w:t>
      </w:r>
      <w:r w:rsidR="0011408A" w:rsidRPr="00191C5B">
        <w:t>9</w:t>
      </w:r>
      <w:r w:rsidRPr="00191C5B">
        <w:t>.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FC74FE" w:rsidRPr="00191C5B" w:rsidRDefault="00FC74FE" w:rsidP="00FC74FE">
      <w:pPr>
        <w:pStyle w:val="ConsPlusNormal"/>
        <w:ind w:firstLine="540"/>
        <w:jc w:val="both"/>
      </w:pPr>
      <w:r w:rsidRPr="00191C5B">
        <w:t>7.</w:t>
      </w:r>
      <w:r w:rsidR="0011408A" w:rsidRPr="00191C5B">
        <w:t>10</w:t>
      </w:r>
      <w:r w:rsidRPr="00191C5B">
        <w:t>.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FC74FE" w:rsidRPr="00191C5B" w:rsidRDefault="00FC74FE" w:rsidP="00FC74FE">
      <w:pPr>
        <w:pStyle w:val="ConsPlusNormal"/>
        <w:ind w:firstLine="540"/>
        <w:jc w:val="both"/>
      </w:pPr>
      <w:r w:rsidRPr="00191C5B">
        <w:t>7.1</w:t>
      </w:r>
      <w:r w:rsidR="0011408A" w:rsidRPr="00191C5B">
        <w:t>1</w:t>
      </w:r>
      <w:r w:rsidRPr="00191C5B">
        <w:t xml:space="preserve">.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w:t>
      </w:r>
      <w:r w:rsidRPr="00191C5B">
        <w:lastRenderedPageBreak/>
        <w:t>Контрактом, Поставщик вправе потребовать уплату штрафа. Размер штрафа определяется в соответствии с Правилами и составляет 1000 (одна тысяча) рублей 00 копеек.</w:t>
      </w:r>
    </w:p>
    <w:p w:rsidR="00FC74FE" w:rsidRPr="00191C5B" w:rsidRDefault="00FC74FE" w:rsidP="00FC74FE">
      <w:pPr>
        <w:pStyle w:val="ConsPlusNormal"/>
        <w:ind w:firstLine="539"/>
        <w:jc w:val="both"/>
      </w:pPr>
      <w:r w:rsidRPr="00191C5B">
        <w:t>7.1</w:t>
      </w:r>
      <w:r w:rsidR="0011408A" w:rsidRPr="00191C5B">
        <w:t>2</w:t>
      </w:r>
      <w:r w:rsidRPr="00191C5B">
        <w:t>. Применение неустойки (штрафа, пени) не освобождает Стороны от исполнения обязательств по настоящему Контракту.</w:t>
      </w:r>
    </w:p>
    <w:p w:rsidR="00FC74FE" w:rsidRPr="00191C5B" w:rsidRDefault="00FC74FE" w:rsidP="00FC74FE">
      <w:pPr>
        <w:pStyle w:val="ConsPlusNormal"/>
        <w:ind w:firstLine="539"/>
        <w:jc w:val="both"/>
      </w:pPr>
      <w:r w:rsidRPr="00191C5B">
        <w:t>7.1</w:t>
      </w:r>
      <w:r w:rsidR="0011408A" w:rsidRPr="00191C5B">
        <w:t>3</w:t>
      </w:r>
      <w:r w:rsidRPr="00191C5B">
        <w:t>.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FC74FE" w:rsidRPr="00E616DA" w:rsidRDefault="00FC74FE" w:rsidP="00FC74FE">
      <w:pPr>
        <w:pStyle w:val="ConsPlusNormal"/>
        <w:ind w:firstLine="539"/>
        <w:jc w:val="both"/>
      </w:pPr>
      <w:r w:rsidRPr="00191C5B">
        <w:t>7.1</w:t>
      </w:r>
      <w:r w:rsidR="0011408A" w:rsidRPr="00191C5B">
        <w:t>4</w:t>
      </w:r>
      <w:r w:rsidRPr="00191C5B">
        <w:t>. Общая сумма начисленных штрафов за ненадлежащее исполнение Заказчиком обязатель</w:t>
      </w:r>
      <w:r w:rsidRPr="00E616DA">
        <w:t>ств, предусмотренных настоящим Контрактом, не может превышать цену Контракта.</w:t>
      </w:r>
    </w:p>
    <w:p w:rsidR="00D84050" w:rsidRPr="00E616DA" w:rsidRDefault="00D84050" w:rsidP="00D84050">
      <w:pPr>
        <w:pStyle w:val="ConsPlusNormal"/>
        <w:ind w:firstLine="567"/>
        <w:jc w:val="both"/>
        <w:rPr>
          <w:szCs w:val="22"/>
        </w:rPr>
      </w:pPr>
      <w:r w:rsidRPr="00E616DA">
        <w:rPr>
          <w:szCs w:val="22"/>
        </w:rPr>
        <w:t>7.15.</w:t>
      </w:r>
      <w:r w:rsidR="00E616DA">
        <w:rPr>
          <w:szCs w:val="22"/>
        </w:rPr>
        <w:t xml:space="preserve"> </w:t>
      </w:r>
      <w:r w:rsidRPr="00E616DA">
        <w:rPr>
          <w:szCs w:val="22"/>
        </w:rPr>
        <w:t>В случае просрочки исполнения Поставщиком 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вправе после направления требования об уплате сумм неустойки (штрафа, пени) и получения отказа (или не получения в установленный срок ответа) Поставщика об удовлетворении данных требований удержать сумму начисленных неустоек (штрафов, пени) одним из следующих способов:</w:t>
      </w:r>
    </w:p>
    <w:p w:rsidR="00D84050" w:rsidRPr="00E616DA" w:rsidRDefault="00D84050" w:rsidP="00D84050">
      <w:pPr>
        <w:pStyle w:val="ConsPlusNormal"/>
        <w:ind w:firstLine="567"/>
        <w:jc w:val="both"/>
        <w:rPr>
          <w:szCs w:val="22"/>
        </w:rPr>
      </w:pPr>
      <w:r w:rsidRPr="00E616DA">
        <w:rPr>
          <w:szCs w:val="22"/>
        </w:rPr>
        <w:t>- из денежных средств, перечисленных Поставщиком в качестве обеспечения исполнения контракта и находящихся на счете Заказчика;</w:t>
      </w:r>
    </w:p>
    <w:p w:rsidR="00D84050" w:rsidRPr="00E616DA" w:rsidRDefault="00D84050" w:rsidP="00D84050">
      <w:pPr>
        <w:pStyle w:val="ConsPlusNormal"/>
        <w:ind w:firstLine="567"/>
        <w:jc w:val="both"/>
        <w:rPr>
          <w:szCs w:val="22"/>
        </w:rPr>
      </w:pPr>
      <w:r w:rsidRPr="00E616DA">
        <w:rPr>
          <w:szCs w:val="22"/>
        </w:rPr>
        <w:t xml:space="preserve">- из </w:t>
      </w:r>
      <w:r w:rsidR="00620F63" w:rsidRPr="00E616DA">
        <w:rPr>
          <w:szCs w:val="22"/>
        </w:rPr>
        <w:t xml:space="preserve">независимой </w:t>
      </w:r>
      <w:r w:rsidRPr="00E616DA">
        <w:rPr>
          <w:szCs w:val="22"/>
        </w:rPr>
        <w:t>гарантии, путем направления соответствующего требования Гаранту;</w:t>
      </w:r>
    </w:p>
    <w:p w:rsidR="00D84050" w:rsidRPr="00E616DA" w:rsidRDefault="00D84050" w:rsidP="00D84050">
      <w:pPr>
        <w:pStyle w:val="ConsPlusNormal"/>
        <w:ind w:firstLine="567"/>
        <w:jc w:val="both"/>
        <w:rPr>
          <w:szCs w:val="22"/>
        </w:rPr>
      </w:pPr>
      <w:r w:rsidRPr="00E616DA">
        <w:rPr>
          <w:szCs w:val="22"/>
        </w:rPr>
        <w:t>- из оплаты по контракту, путем ее уменьшения на сумму начисленной неустойки (штрафа, пени);</w:t>
      </w:r>
    </w:p>
    <w:p w:rsidR="00D84050" w:rsidRPr="00E616DA" w:rsidRDefault="00D84050" w:rsidP="00D84050">
      <w:pPr>
        <w:pStyle w:val="ConsPlusNormal"/>
        <w:ind w:firstLine="567"/>
        <w:jc w:val="both"/>
        <w:rPr>
          <w:szCs w:val="22"/>
        </w:rPr>
      </w:pPr>
      <w:r w:rsidRPr="00E616DA">
        <w:rPr>
          <w:szCs w:val="22"/>
        </w:rPr>
        <w:t>- взыскать неустойку (штраф, пени) в порядке, установленном законодательством Российской Федерации (в судебном порядке).</w:t>
      </w:r>
    </w:p>
    <w:p w:rsidR="00D84050" w:rsidRPr="00AF05FC" w:rsidRDefault="00D84050" w:rsidP="00D84050">
      <w:pPr>
        <w:pStyle w:val="ConsPlusNormal"/>
        <w:ind w:firstLine="567"/>
        <w:jc w:val="both"/>
        <w:rPr>
          <w:szCs w:val="22"/>
        </w:rPr>
      </w:pPr>
      <w:r w:rsidRPr="00E616DA">
        <w:rPr>
          <w:szCs w:val="22"/>
        </w:rPr>
        <w:t>7.16. Сторона освобождается от уплаты неустойки (штрафа, пени), если докажет, что неисполнение или ненадлежащее исполнение</w:t>
      </w:r>
      <w:r w:rsidRPr="00AF05FC">
        <w:rPr>
          <w:szCs w:val="22"/>
        </w:rPr>
        <w:t xml:space="preserve"> обязательства, предусмотренного контрактом, произошло вследствие непреодолимой силы или по вине другой Стороны.</w:t>
      </w:r>
    </w:p>
    <w:p w:rsidR="005E37FC" w:rsidRPr="00B44ECF" w:rsidRDefault="00FC74FE" w:rsidP="0011408A">
      <w:pPr>
        <w:pStyle w:val="ConsPlusNormal"/>
        <w:ind w:firstLine="567"/>
        <w:jc w:val="both"/>
      </w:pPr>
      <w:r w:rsidRPr="00B44ECF">
        <w:t>7.1</w:t>
      </w:r>
      <w:r w:rsidR="00330E92">
        <w:t>7</w:t>
      </w:r>
      <w:r w:rsidRPr="00B44ECF">
        <w:t>.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p>
    <w:p w:rsidR="005E37FC" w:rsidRPr="00B44ECF" w:rsidRDefault="005E37FC">
      <w:pPr>
        <w:pStyle w:val="ConsPlusNormal"/>
        <w:jc w:val="both"/>
      </w:pPr>
    </w:p>
    <w:p w:rsidR="005E37FC" w:rsidRPr="00B44ECF" w:rsidRDefault="005E37FC">
      <w:pPr>
        <w:pStyle w:val="ConsPlusNormal"/>
        <w:jc w:val="center"/>
        <w:outlineLvl w:val="1"/>
        <w:rPr>
          <w:b/>
        </w:rPr>
      </w:pPr>
      <w:bookmarkStart w:id="18" w:name="Par231"/>
      <w:bookmarkEnd w:id="18"/>
      <w:r w:rsidRPr="00B44ECF">
        <w:rPr>
          <w:b/>
        </w:rPr>
        <w:t>VIII. ОБЕСПЕЧЕНИЕ ИСПОЛНЕНИЯ КОНТРАКТА</w:t>
      </w:r>
    </w:p>
    <w:p w:rsidR="005E37FC" w:rsidRPr="00B44ECF" w:rsidRDefault="005E37FC">
      <w:pPr>
        <w:pStyle w:val="ConsPlusNormal"/>
        <w:jc w:val="both"/>
      </w:pPr>
    </w:p>
    <w:p w:rsidR="00DB400B" w:rsidRPr="00056619" w:rsidRDefault="00FB0CE7" w:rsidP="00DB400B">
      <w:pPr>
        <w:pStyle w:val="2"/>
        <w:widowControl w:val="0"/>
        <w:numPr>
          <w:ilvl w:val="0"/>
          <w:numId w:val="0"/>
        </w:numPr>
        <w:spacing w:before="0" w:after="0" w:line="240" w:lineRule="auto"/>
        <w:ind w:firstLine="567"/>
        <w:rPr>
          <w:sz w:val="24"/>
          <w:szCs w:val="24"/>
        </w:rPr>
      </w:pPr>
      <w:bookmarkStart w:id="19" w:name="_ref_22379458"/>
      <w:r w:rsidRPr="00B44ECF">
        <w:rPr>
          <w:sz w:val="24"/>
          <w:szCs w:val="24"/>
        </w:rPr>
        <w:t xml:space="preserve">8.1. </w:t>
      </w:r>
      <w:bookmarkEnd w:id="19"/>
      <w:r w:rsidR="00DB400B" w:rsidRPr="00056619">
        <w:rPr>
          <w:sz w:val="24"/>
          <w:szCs w:val="24"/>
        </w:rPr>
        <w:t xml:space="preserve">Обеспечение исполнения настоящего Контракта установлено в размере 5% от начальной (максимальной) </w:t>
      </w:r>
      <w:r w:rsidR="00DB400B" w:rsidRPr="00056619">
        <w:rPr>
          <w:rFonts w:eastAsia="Calibri"/>
          <w:sz w:val="24"/>
          <w:szCs w:val="24"/>
        </w:rPr>
        <w:t>цены Контракта</w:t>
      </w:r>
      <w:r w:rsidR="00DB400B" w:rsidRPr="00056619">
        <w:rPr>
          <w:sz w:val="24"/>
          <w:szCs w:val="24"/>
        </w:rPr>
        <w:t xml:space="preserve">, что составляет </w:t>
      </w:r>
      <w:r w:rsidR="00457DDC">
        <w:rPr>
          <w:sz w:val="24"/>
          <w:szCs w:val="24"/>
        </w:rPr>
        <w:t>2 745</w:t>
      </w:r>
      <w:r w:rsidR="00DB400B" w:rsidRPr="00056619">
        <w:rPr>
          <w:sz w:val="24"/>
          <w:szCs w:val="24"/>
        </w:rPr>
        <w:t>(</w:t>
      </w:r>
      <w:r w:rsidR="001F5BF6">
        <w:rPr>
          <w:sz w:val="24"/>
          <w:szCs w:val="24"/>
        </w:rPr>
        <w:t>Две тысячи семьсот сорок пять</w:t>
      </w:r>
      <w:r w:rsidR="00DB400B" w:rsidRPr="00056619">
        <w:rPr>
          <w:sz w:val="24"/>
          <w:szCs w:val="24"/>
        </w:rPr>
        <w:t xml:space="preserve">) </w:t>
      </w:r>
      <w:r w:rsidR="00457DDC">
        <w:rPr>
          <w:sz w:val="24"/>
          <w:szCs w:val="24"/>
        </w:rPr>
        <w:t>рублей 43</w:t>
      </w:r>
      <w:r w:rsidR="00DB400B">
        <w:rPr>
          <w:sz w:val="24"/>
          <w:szCs w:val="24"/>
        </w:rPr>
        <w:t xml:space="preserve"> </w:t>
      </w:r>
      <w:r w:rsidR="00457DDC">
        <w:rPr>
          <w:sz w:val="24"/>
          <w:szCs w:val="24"/>
        </w:rPr>
        <w:t>копейки</w:t>
      </w:r>
      <w:r w:rsidR="00DB400B" w:rsidRPr="00056619">
        <w:rPr>
          <w:sz w:val="24"/>
          <w:szCs w:val="24"/>
        </w:rPr>
        <w:t xml:space="preserve">. При снижении цены в предложенной Поставщиком заявке на двадцать пять процентов и более процентов по отношению к начальной (максимальной) цене Контракта, Поставщик, предоставляет обеспечение исполнения Контракта с учетом положений статьи 37 Закона № 44-ФЗ. </w:t>
      </w:r>
    </w:p>
    <w:p w:rsidR="00DB400B" w:rsidRPr="00056619" w:rsidRDefault="00DB400B" w:rsidP="00DB400B">
      <w:pPr>
        <w:pStyle w:val="2"/>
        <w:widowControl w:val="0"/>
        <w:numPr>
          <w:ilvl w:val="0"/>
          <w:numId w:val="0"/>
        </w:numPr>
        <w:spacing w:before="0" w:after="0" w:line="240" w:lineRule="auto"/>
        <w:ind w:firstLine="567"/>
        <w:rPr>
          <w:sz w:val="24"/>
          <w:szCs w:val="24"/>
        </w:rPr>
      </w:pPr>
      <w:r w:rsidRPr="00056619">
        <w:rPr>
          <w:sz w:val="24"/>
          <w:szCs w:val="24"/>
        </w:rPr>
        <w:t>В случае, если Поставщиком является казенное учреждение, обеспечение исполнения Контракта к такому Поставщику не применяется.</w:t>
      </w:r>
    </w:p>
    <w:p w:rsidR="00DB400B" w:rsidRPr="00056619" w:rsidRDefault="00DB400B" w:rsidP="00DB400B">
      <w:pPr>
        <w:pStyle w:val="ConsPlusNormal"/>
        <w:ind w:firstLine="539"/>
        <w:jc w:val="both"/>
        <w:rPr>
          <w:bCs/>
        </w:rPr>
      </w:pPr>
      <w:r w:rsidRPr="00056619">
        <w:t xml:space="preserve">8.2. </w:t>
      </w:r>
      <w:r w:rsidRPr="00056619">
        <w:rPr>
          <w:bCs/>
        </w:rPr>
        <w:t>Обеспечение исполнения настоящего Контракта обеспечивает все обязательства Поставщика, предусмотренные настоящим Контрактом, включая:</w:t>
      </w:r>
    </w:p>
    <w:p w:rsidR="00DB400B" w:rsidRPr="00056619" w:rsidRDefault="00DB400B" w:rsidP="00DB400B">
      <w:pPr>
        <w:pStyle w:val="ConsPlusNormal"/>
        <w:ind w:firstLine="539"/>
        <w:jc w:val="both"/>
        <w:rPr>
          <w:bCs/>
        </w:rPr>
      </w:pPr>
      <w:r w:rsidRPr="00056619">
        <w:rPr>
          <w:bCs/>
        </w:rPr>
        <w:t>- исполнение основного обязательства по поставке Товара;</w:t>
      </w:r>
    </w:p>
    <w:p w:rsidR="00DB400B" w:rsidRPr="00056619" w:rsidRDefault="00DB400B" w:rsidP="00DB400B">
      <w:pPr>
        <w:pStyle w:val="ConsPlusNormal"/>
        <w:ind w:firstLine="539"/>
        <w:jc w:val="both"/>
        <w:rPr>
          <w:bCs/>
        </w:rPr>
      </w:pPr>
      <w:r w:rsidRPr="00056619">
        <w:rPr>
          <w:bCs/>
        </w:rPr>
        <w:t>- предоставление Поставщиком Заказчику предусмотренных настоящим Контрактом и приложениями к нему результатов, включая отчетные документы;</w:t>
      </w:r>
    </w:p>
    <w:p w:rsidR="00DB400B" w:rsidRPr="00056619" w:rsidRDefault="00DB400B" w:rsidP="00DB400B">
      <w:pPr>
        <w:pStyle w:val="ConsPlusNormal"/>
        <w:ind w:firstLine="539"/>
        <w:jc w:val="both"/>
        <w:rPr>
          <w:bCs/>
        </w:rPr>
      </w:pPr>
      <w:r w:rsidRPr="00056619">
        <w:rPr>
          <w:bCs/>
        </w:rPr>
        <w:t>- соблюдение срока поставки;</w:t>
      </w:r>
    </w:p>
    <w:p w:rsidR="00DB400B" w:rsidRPr="00056619" w:rsidRDefault="00DB400B" w:rsidP="00DB400B">
      <w:pPr>
        <w:pStyle w:val="2"/>
        <w:widowControl w:val="0"/>
        <w:numPr>
          <w:ilvl w:val="0"/>
          <w:numId w:val="0"/>
        </w:numPr>
        <w:spacing w:before="0" w:after="0" w:line="240" w:lineRule="auto"/>
        <w:ind w:firstLine="567"/>
        <w:rPr>
          <w:sz w:val="24"/>
          <w:szCs w:val="24"/>
        </w:rPr>
      </w:pPr>
      <w:r w:rsidRPr="00056619">
        <w:rPr>
          <w:sz w:val="24"/>
          <w:szCs w:val="24"/>
        </w:rPr>
        <w:t>- возмещение убытков, причиненных Заказчику Поставщиком в результате ненадлежащего исполнения, неисполнения предусмотренного настоящим Контрактом и приложениями к нему обязательства последнего, а также обязанность выплаты неустойки (пени, штрафа), предусмотренной настоящим Контрактом;</w:t>
      </w:r>
    </w:p>
    <w:p w:rsidR="00DB400B" w:rsidRPr="00056619" w:rsidRDefault="00DB400B" w:rsidP="00DB400B">
      <w:pPr>
        <w:pStyle w:val="2"/>
        <w:widowControl w:val="0"/>
        <w:numPr>
          <w:ilvl w:val="0"/>
          <w:numId w:val="0"/>
        </w:numPr>
        <w:spacing w:before="0" w:after="0" w:line="240" w:lineRule="auto"/>
        <w:ind w:firstLine="567"/>
        <w:rPr>
          <w:sz w:val="24"/>
          <w:szCs w:val="24"/>
        </w:rPr>
      </w:pPr>
      <w:r w:rsidRPr="00056619">
        <w:rPr>
          <w:sz w:val="24"/>
          <w:szCs w:val="24"/>
        </w:rPr>
        <w:t>- обязательства по возврату авансового платежа (при его наличии) в случае неисполнения обязательств по Контракту.</w:t>
      </w:r>
    </w:p>
    <w:p w:rsidR="00DB400B" w:rsidRPr="00056619" w:rsidRDefault="00DB400B" w:rsidP="00DB400B">
      <w:pPr>
        <w:widowControl w:val="0"/>
        <w:autoSpaceDE w:val="0"/>
        <w:autoSpaceDN w:val="0"/>
        <w:adjustRightInd w:val="0"/>
        <w:spacing w:after="0" w:line="240" w:lineRule="auto"/>
        <w:ind w:firstLine="567"/>
        <w:jc w:val="both"/>
        <w:rPr>
          <w:rFonts w:ascii="Times New Roman" w:hAnsi="Times New Roman"/>
          <w:sz w:val="24"/>
          <w:szCs w:val="24"/>
        </w:rPr>
      </w:pPr>
      <w:r w:rsidRPr="00056619">
        <w:rPr>
          <w:rFonts w:ascii="Times New Roman" w:hAnsi="Times New Roman"/>
          <w:sz w:val="24"/>
          <w:szCs w:val="24"/>
        </w:rPr>
        <w:t xml:space="preserve">8.3. Исполнение Контракта может обеспечиваться предоставлением независимой гарантии, соответствующей требованиям </w:t>
      </w:r>
      <w:hyperlink r:id="rId25" w:history="1">
        <w:r w:rsidRPr="00056619">
          <w:rPr>
            <w:rFonts w:ascii="Times New Roman" w:hAnsi="Times New Roman"/>
            <w:sz w:val="24"/>
            <w:szCs w:val="24"/>
          </w:rPr>
          <w:t>статьи 45</w:t>
        </w:r>
      </w:hyperlink>
      <w:r w:rsidRPr="00056619">
        <w:rPr>
          <w:rFonts w:ascii="Times New Roman" w:hAnsi="Times New Roman"/>
          <w:sz w:val="24"/>
          <w:szCs w:val="24"/>
        </w:rPr>
        <w:t xml:space="preserve"> Закона № 44-ФЗ, или внесением денежных средств на указанный Заказчиком счет, на котором в соответствии с законодательством Российской </w:t>
      </w:r>
      <w:r w:rsidRPr="00056619">
        <w:rPr>
          <w:rFonts w:ascii="Times New Roman" w:hAnsi="Times New Roman"/>
          <w:sz w:val="24"/>
          <w:szCs w:val="24"/>
        </w:rPr>
        <w:lastRenderedPageBreak/>
        <w:t>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w:t>
      </w:r>
    </w:p>
    <w:p w:rsidR="00DB400B" w:rsidRDefault="00DB400B" w:rsidP="00DB400B">
      <w:pPr>
        <w:pStyle w:val="3"/>
        <w:widowControl w:val="0"/>
        <w:numPr>
          <w:ilvl w:val="0"/>
          <w:numId w:val="0"/>
        </w:numPr>
        <w:tabs>
          <w:tab w:val="left" w:pos="426"/>
        </w:tabs>
        <w:spacing w:before="0" w:after="0" w:line="240" w:lineRule="atLeast"/>
        <w:ind w:firstLine="567"/>
        <w:rPr>
          <w:sz w:val="24"/>
          <w:szCs w:val="24"/>
        </w:rPr>
      </w:pPr>
      <w:r w:rsidRPr="00056619">
        <w:rPr>
          <w:sz w:val="24"/>
          <w:szCs w:val="24"/>
        </w:rPr>
        <w:t xml:space="preserve">8.4. В случае если обеспечение исполнения настоящего Контракта представлено в форме независимой гарантии,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26" w:anchor="dst101309" w:history="1">
        <w:r w:rsidRPr="00056619">
          <w:rPr>
            <w:rStyle w:val="af6"/>
            <w:color w:val="auto"/>
            <w:sz w:val="24"/>
            <w:szCs w:val="24"/>
          </w:rPr>
          <w:t>статьей 95</w:t>
        </w:r>
      </w:hyperlink>
      <w:r w:rsidRPr="00056619">
        <w:rPr>
          <w:sz w:val="24"/>
          <w:szCs w:val="24"/>
        </w:rPr>
        <w:t xml:space="preserve"> закона №44-ФЗ.</w:t>
      </w:r>
    </w:p>
    <w:p w:rsidR="00F7384D" w:rsidRPr="00DE1B4F" w:rsidRDefault="00F7384D" w:rsidP="00F7384D">
      <w:pPr>
        <w:widowControl w:val="0"/>
        <w:autoSpaceDE w:val="0"/>
        <w:autoSpaceDN w:val="0"/>
        <w:adjustRightInd w:val="0"/>
        <w:spacing w:after="0" w:line="240" w:lineRule="atLeast"/>
        <w:ind w:firstLine="709"/>
        <w:jc w:val="both"/>
        <w:rPr>
          <w:rFonts w:ascii="Times New Roman" w:hAnsi="Times New Roman"/>
          <w:sz w:val="24"/>
          <w:szCs w:val="24"/>
        </w:rPr>
      </w:pPr>
      <w:r w:rsidRPr="00DE1B4F">
        <w:rPr>
          <w:rFonts w:ascii="Times New Roman" w:hAnsi="Times New Roman"/>
          <w:sz w:val="24"/>
          <w:szCs w:val="24"/>
        </w:rPr>
        <w:t xml:space="preserve">Реквизиты для перечисления обеспечения исполнения контракта указаны в разделе </w:t>
      </w:r>
      <w:r w:rsidRPr="00DE1B4F">
        <w:rPr>
          <w:rFonts w:ascii="Times New Roman" w:hAnsi="Times New Roman"/>
          <w:bCs/>
          <w:sz w:val="24"/>
          <w:szCs w:val="24"/>
        </w:rPr>
        <w:t>«Адреса. Банковские реквизиты и подписи сторон», в</w:t>
      </w:r>
      <w:r w:rsidRPr="00DE1B4F">
        <w:rPr>
          <w:rFonts w:ascii="Times New Roman" w:hAnsi="Times New Roman"/>
          <w:sz w:val="24"/>
          <w:szCs w:val="24"/>
        </w:rPr>
        <w:t xml:space="preserve"> случае если Поставщиком выбрано обеспечение исполнения контракта путем внесения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DB400B" w:rsidRPr="00056619" w:rsidRDefault="00DB400B" w:rsidP="00DB400B">
      <w:pPr>
        <w:pStyle w:val="3"/>
        <w:widowControl w:val="0"/>
        <w:numPr>
          <w:ilvl w:val="0"/>
          <w:numId w:val="0"/>
        </w:numPr>
        <w:spacing w:before="0" w:after="0" w:line="240" w:lineRule="atLeast"/>
        <w:ind w:firstLine="567"/>
        <w:rPr>
          <w:sz w:val="24"/>
          <w:szCs w:val="24"/>
        </w:rPr>
      </w:pPr>
      <w:r w:rsidRPr="00056619">
        <w:rPr>
          <w:sz w:val="24"/>
          <w:szCs w:val="24"/>
        </w:rPr>
        <w:t xml:space="preserve">8.5.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7" w:history="1">
        <w:r w:rsidRPr="00056619">
          <w:rPr>
            <w:sz w:val="24"/>
            <w:szCs w:val="24"/>
          </w:rPr>
          <w:t>частями 7.2</w:t>
        </w:r>
      </w:hyperlink>
      <w:r w:rsidRPr="00056619">
        <w:rPr>
          <w:sz w:val="24"/>
          <w:szCs w:val="24"/>
        </w:rPr>
        <w:t xml:space="preserve"> и </w:t>
      </w:r>
      <w:hyperlink r:id="rId28" w:history="1">
        <w:r w:rsidRPr="00056619">
          <w:rPr>
            <w:sz w:val="24"/>
            <w:szCs w:val="24"/>
          </w:rPr>
          <w:t>7.3</w:t>
        </w:r>
      </w:hyperlink>
      <w:r w:rsidRPr="00056619">
        <w:rPr>
          <w:sz w:val="24"/>
          <w:szCs w:val="24"/>
        </w:rPr>
        <w:t xml:space="preserve"> ст. 96 закона №44-ФЗ.</w:t>
      </w:r>
    </w:p>
    <w:p w:rsidR="00DB400B" w:rsidRPr="00056619" w:rsidRDefault="00DB400B" w:rsidP="00DB400B">
      <w:pPr>
        <w:widowControl w:val="0"/>
        <w:spacing w:after="0" w:line="240" w:lineRule="atLeast"/>
        <w:ind w:firstLine="567"/>
        <w:jc w:val="both"/>
        <w:rPr>
          <w:rFonts w:ascii="Times New Roman" w:hAnsi="Times New Roman"/>
          <w:bCs/>
          <w:sz w:val="24"/>
          <w:szCs w:val="24"/>
        </w:rPr>
      </w:pPr>
      <w:r w:rsidRPr="00056619">
        <w:rPr>
          <w:rFonts w:ascii="Times New Roman" w:hAnsi="Times New Roman"/>
          <w:bCs/>
          <w:sz w:val="24"/>
          <w:szCs w:val="24"/>
        </w:rPr>
        <w:t xml:space="preserve">8.6. Денежные средства, внесенные Поставщиком в качестве обеспечения исполнения настоящего Контракта (если такая форма обеспечения исполнения настоящего Контракта применяется), в том числе части этих денежных средств, в случае уменьшения размера обеспечения исполнения настоящего Контракта в соответствии с </w:t>
      </w:r>
      <w:hyperlink r:id="rId29" w:history="1">
        <w:r w:rsidRPr="00056619">
          <w:rPr>
            <w:rFonts w:ascii="Times New Roman" w:hAnsi="Times New Roman"/>
            <w:bCs/>
            <w:sz w:val="24"/>
            <w:szCs w:val="24"/>
          </w:rPr>
          <w:t>частями 7</w:t>
        </w:r>
      </w:hyperlink>
      <w:r w:rsidRPr="00056619">
        <w:rPr>
          <w:rFonts w:ascii="Times New Roman" w:hAnsi="Times New Roman"/>
          <w:bCs/>
          <w:sz w:val="24"/>
          <w:szCs w:val="24"/>
        </w:rPr>
        <w:t xml:space="preserve">, </w:t>
      </w:r>
      <w:hyperlink r:id="rId30" w:history="1">
        <w:r w:rsidRPr="00056619">
          <w:rPr>
            <w:rFonts w:ascii="Times New Roman" w:hAnsi="Times New Roman"/>
            <w:bCs/>
            <w:sz w:val="24"/>
            <w:szCs w:val="24"/>
          </w:rPr>
          <w:t>7.1</w:t>
        </w:r>
      </w:hyperlink>
      <w:r w:rsidRPr="00056619">
        <w:rPr>
          <w:rFonts w:ascii="Times New Roman" w:hAnsi="Times New Roman"/>
          <w:bCs/>
          <w:sz w:val="24"/>
          <w:szCs w:val="24"/>
        </w:rPr>
        <w:t xml:space="preserve"> и </w:t>
      </w:r>
      <w:hyperlink r:id="rId31" w:history="1">
        <w:r w:rsidRPr="00056619">
          <w:rPr>
            <w:rFonts w:ascii="Times New Roman" w:hAnsi="Times New Roman"/>
            <w:bCs/>
            <w:sz w:val="24"/>
            <w:szCs w:val="24"/>
          </w:rPr>
          <w:t>7.2 статьи 96</w:t>
        </w:r>
      </w:hyperlink>
      <w:r w:rsidRPr="00056619">
        <w:rPr>
          <w:rFonts w:ascii="Times New Roman" w:hAnsi="Times New Roman"/>
          <w:bCs/>
          <w:sz w:val="24"/>
          <w:szCs w:val="24"/>
        </w:rPr>
        <w:t xml:space="preserve"> Закона N 44-ФЗ возвращаются Поставщику в течение 15 дней с даты исполнения Поставщиком своих обязательств по настоящему Контракту.</w:t>
      </w:r>
    </w:p>
    <w:p w:rsidR="00DB400B" w:rsidRPr="00056619" w:rsidRDefault="00DB400B" w:rsidP="00DB400B">
      <w:pPr>
        <w:widowControl w:val="0"/>
        <w:spacing w:after="0" w:line="240" w:lineRule="atLeast"/>
        <w:ind w:firstLine="567"/>
        <w:jc w:val="both"/>
        <w:rPr>
          <w:rFonts w:ascii="Times New Roman" w:hAnsi="Times New Roman"/>
          <w:sz w:val="24"/>
          <w:szCs w:val="24"/>
        </w:rPr>
      </w:pPr>
      <w:r w:rsidRPr="00056619">
        <w:rPr>
          <w:rFonts w:ascii="Times New Roman" w:hAnsi="Times New Roman"/>
          <w:sz w:val="24"/>
          <w:szCs w:val="24"/>
        </w:rPr>
        <w:t xml:space="preserve">8.7. В случае отзыва в соответствии с </w:t>
      </w:r>
      <w:hyperlink r:id="rId32" w:anchor="dst100180" w:history="1">
        <w:r w:rsidRPr="00056619">
          <w:rPr>
            <w:rFonts w:ascii="Times New Roman" w:hAnsi="Times New Roman"/>
            <w:sz w:val="24"/>
            <w:szCs w:val="24"/>
          </w:rPr>
          <w:t>законодательством</w:t>
        </w:r>
      </w:hyperlink>
      <w:r w:rsidRPr="00056619">
        <w:rPr>
          <w:rFonts w:ascii="Times New Roman" w:hAnsi="Times New Roman"/>
          <w:sz w:val="24"/>
          <w:szCs w:val="24"/>
        </w:rPr>
        <w:t xml:space="preserve">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3" w:anchor="dst1109" w:history="1">
        <w:r w:rsidRPr="00056619">
          <w:rPr>
            <w:rFonts w:ascii="Times New Roman" w:hAnsi="Times New Roman"/>
            <w:sz w:val="24"/>
            <w:szCs w:val="24"/>
          </w:rPr>
          <w:t>частями 7</w:t>
        </w:r>
      </w:hyperlink>
      <w:r w:rsidRPr="00056619">
        <w:rPr>
          <w:rFonts w:ascii="Times New Roman" w:hAnsi="Times New Roman"/>
          <w:sz w:val="24"/>
          <w:szCs w:val="24"/>
        </w:rPr>
        <w:t xml:space="preserve">, </w:t>
      </w:r>
      <w:hyperlink r:id="rId34" w:anchor="dst1110" w:history="1">
        <w:r w:rsidRPr="00056619">
          <w:rPr>
            <w:rFonts w:ascii="Times New Roman" w:hAnsi="Times New Roman"/>
            <w:sz w:val="24"/>
            <w:szCs w:val="24"/>
          </w:rPr>
          <w:t>7.1</w:t>
        </w:r>
      </w:hyperlink>
      <w:r w:rsidRPr="00056619">
        <w:rPr>
          <w:rFonts w:ascii="Times New Roman" w:hAnsi="Times New Roman"/>
          <w:sz w:val="24"/>
          <w:szCs w:val="24"/>
        </w:rPr>
        <w:t xml:space="preserve">, </w:t>
      </w:r>
      <w:hyperlink r:id="rId35" w:anchor="dst1111" w:history="1">
        <w:r w:rsidRPr="00056619">
          <w:rPr>
            <w:rFonts w:ascii="Times New Roman" w:hAnsi="Times New Roman"/>
            <w:sz w:val="24"/>
            <w:szCs w:val="24"/>
          </w:rPr>
          <w:t>7.2</w:t>
        </w:r>
      </w:hyperlink>
      <w:r w:rsidRPr="00056619">
        <w:rPr>
          <w:rFonts w:ascii="Times New Roman" w:hAnsi="Times New Roman"/>
          <w:sz w:val="24"/>
          <w:szCs w:val="24"/>
        </w:rPr>
        <w:t xml:space="preserve"> и </w:t>
      </w:r>
      <w:hyperlink r:id="rId36" w:anchor="dst1112" w:history="1">
        <w:r w:rsidRPr="00056619">
          <w:rPr>
            <w:rFonts w:ascii="Times New Roman" w:hAnsi="Times New Roman"/>
            <w:sz w:val="24"/>
            <w:szCs w:val="24"/>
          </w:rPr>
          <w:t>7.3 статьи 96</w:t>
        </w:r>
      </w:hyperlink>
      <w:r w:rsidRPr="00056619">
        <w:rPr>
          <w:rFonts w:ascii="Times New Roman" w:hAnsi="Times New Roman"/>
          <w:sz w:val="24"/>
          <w:szCs w:val="24"/>
        </w:rPr>
        <w:t xml:space="preserve"> закона №44-ФЗ. За каждый день просрочки исполнения Поставщиком (подрядчиком, исполнителем) обязательства, начисляется пеня в размере, определенном в порядке, установленном в соответствии с </w:t>
      </w:r>
      <w:hyperlink r:id="rId37" w:anchor="dst424" w:history="1">
        <w:r w:rsidRPr="00056619">
          <w:rPr>
            <w:rFonts w:ascii="Times New Roman" w:hAnsi="Times New Roman"/>
            <w:sz w:val="24"/>
            <w:szCs w:val="24"/>
          </w:rPr>
          <w:t>частью 7</w:t>
        </w:r>
      </w:hyperlink>
      <w:r w:rsidRPr="00056619">
        <w:rPr>
          <w:rFonts w:ascii="Times New Roman" w:hAnsi="Times New Roman"/>
          <w:sz w:val="24"/>
          <w:szCs w:val="24"/>
        </w:rPr>
        <w:t xml:space="preserve"> статьи 34 закона №44-ФЗ.</w:t>
      </w:r>
    </w:p>
    <w:p w:rsidR="00DB400B" w:rsidRPr="00056619" w:rsidRDefault="00DB400B" w:rsidP="00DB400B">
      <w:pPr>
        <w:widowControl w:val="0"/>
        <w:spacing w:after="0" w:line="240" w:lineRule="atLeast"/>
        <w:ind w:firstLine="567"/>
        <w:jc w:val="both"/>
        <w:rPr>
          <w:rFonts w:ascii="Times New Roman" w:hAnsi="Times New Roman"/>
          <w:sz w:val="24"/>
          <w:szCs w:val="24"/>
        </w:rPr>
      </w:pPr>
      <w:r w:rsidRPr="00056619">
        <w:rPr>
          <w:rFonts w:ascii="Times New Roman" w:hAnsi="Times New Roman"/>
          <w:sz w:val="24"/>
          <w:szCs w:val="24"/>
        </w:rPr>
        <w:t>8.8. Прекращение обеспечения исполнения Контракта или не соответствующее требованиям Закона № 44-ФЗ обеспечение исполнения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ущерба в полном объеме.</w:t>
      </w:r>
    </w:p>
    <w:p w:rsidR="00DB400B" w:rsidRPr="00056619" w:rsidRDefault="00DB400B" w:rsidP="00DB400B">
      <w:pPr>
        <w:pStyle w:val="3"/>
        <w:widowControl w:val="0"/>
        <w:numPr>
          <w:ilvl w:val="0"/>
          <w:numId w:val="0"/>
        </w:numPr>
        <w:spacing w:before="0" w:after="0" w:line="240" w:lineRule="atLeast"/>
        <w:ind w:firstLine="567"/>
        <w:rPr>
          <w:sz w:val="24"/>
          <w:szCs w:val="24"/>
        </w:rPr>
      </w:pPr>
      <w:r w:rsidRPr="00056619">
        <w:rPr>
          <w:sz w:val="24"/>
          <w:szCs w:val="24"/>
        </w:rPr>
        <w:t>8.9. Независимая гарантия должна быть безотзывной и должна содержать сведения, указанные в Законе № 44-ФЗ.</w:t>
      </w:r>
    </w:p>
    <w:p w:rsidR="00DB400B" w:rsidRPr="005D0ABA" w:rsidRDefault="00DB400B" w:rsidP="00DB400B">
      <w:pPr>
        <w:widowControl w:val="0"/>
        <w:spacing w:after="0" w:line="240" w:lineRule="atLeast"/>
        <w:ind w:firstLine="567"/>
        <w:jc w:val="both"/>
        <w:rPr>
          <w:rFonts w:ascii="Times New Roman" w:hAnsi="Times New Roman"/>
          <w:sz w:val="24"/>
          <w:szCs w:val="24"/>
        </w:rPr>
      </w:pPr>
      <w:r w:rsidRPr="00056619">
        <w:rPr>
          <w:rFonts w:ascii="Times New Roman" w:hAnsi="Times New Roman"/>
          <w:sz w:val="24"/>
          <w:szCs w:val="24"/>
          <w:shd w:val="clear" w:color="auto" w:fill="FFFFFF"/>
        </w:rPr>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w:t>
      </w:r>
      <w:hyperlink r:id="rId38" w:anchor="/document/10164072/entry/0" w:history="1">
        <w:r w:rsidRPr="00056619">
          <w:rPr>
            <w:rStyle w:val="af6"/>
            <w:rFonts w:ascii="Times New Roman" w:hAnsi="Times New Roman"/>
            <w:color w:val="auto"/>
            <w:sz w:val="24"/>
            <w:szCs w:val="24"/>
            <w:u w:val="none"/>
            <w:shd w:val="clear" w:color="auto" w:fill="FFFFFF"/>
          </w:rPr>
          <w:t>Гражданским кодексом</w:t>
        </w:r>
      </w:hyperlink>
      <w:r w:rsidRPr="00056619">
        <w:rPr>
          <w:rFonts w:ascii="Times New Roman" w:hAnsi="Times New Roman"/>
          <w:sz w:val="24"/>
          <w:szCs w:val="24"/>
          <w:shd w:val="clear" w:color="auto" w:fill="FFFFFF"/>
        </w:rPr>
        <w:t> Российской Федерации оснований для отказа в удовлетворении этого требования.</w:t>
      </w:r>
    </w:p>
    <w:p w:rsidR="005E37FC" w:rsidRPr="00B44ECF" w:rsidRDefault="005E37FC" w:rsidP="00DB400B">
      <w:pPr>
        <w:pStyle w:val="2"/>
        <w:widowControl w:val="0"/>
        <w:numPr>
          <w:ilvl w:val="0"/>
          <w:numId w:val="0"/>
        </w:numPr>
        <w:spacing w:before="0" w:after="0" w:line="240" w:lineRule="auto"/>
        <w:ind w:firstLine="567"/>
      </w:pPr>
    </w:p>
    <w:p w:rsidR="005E37FC" w:rsidRPr="00B44ECF" w:rsidRDefault="005E37FC">
      <w:pPr>
        <w:pStyle w:val="ConsPlusNormal"/>
        <w:jc w:val="center"/>
        <w:outlineLvl w:val="1"/>
        <w:rPr>
          <w:b/>
        </w:rPr>
      </w:pPr>
      <w:r w:rsidRPr="00B44ECF">
        <w:rPr>
          <w:b/>
        </w:rPr>
        <w:t>IX. ОБСТОЯТЕЛЬСТВА НЕПРЕОДОЛИМОЙ СИЛЫ</w:t>
      </w:r>
    </w:p>
    <w:p w:rsidR="005E37FC" w:rsidRPr="00B44ECF" w:rsidRDefault="005E37FC">
      <w:pPr>
        <w:pStyle w:val="ConsPlusNormal"/>
        <w:jc w:val="both"/>
      </w:pPr>
    </w:p>
    <w:p w:rsidR="005E37FC" w:rsidRPr="00B44ECF" w:rsidRDefault="005E37FC" w:rsidP="00B92453">
      <w:pPr>
        <w:pStyle w:val="ConsPlusNormal"/>
        <w:ind w:firstLine="709"/>
        <w:jc w:val="both"/>
      </w:pPr>
      <w:r w:rsidRPr="00B44ECF">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5E37FC" w:rsidRPr="00B44ECF" w:rsidRDefault="00B92453" w:rsidP="00B92453">
      <w:pPr>
        <w:pStyle w:val="ConsPlusNormal"/>
        <w:ind w:firstLine="709"/>
        <w:jc w:val="both"/>
      </w:pPr>
      <w:bookmarkStart w:id="20" w:name="Par254"/>
      <w:bookmarkEnd w:id="20"/>
      <w:r w:rsidRPr="00B44ECF">
        <w:t>9.2. </w:t>
      </w:r>
      <w:r w:rsidR="005E37FC" w:rsidRPr="00B44ECF">
        <w:t xml:space="preserve">О возникновении и прекращении обстоятельства непреодолимой силы Стороны уведомляют друг друга письменно в течение </w:t>
      </w:r>
      <w:r w:rsidR="00F55915" w:rsidRPr="00B44ECF">
        <w:t xml:space="preserve">10 </w:t>
      </w:r>
      <w:r w:rsidR="005E37FC" w:rsidRPr="00B44ECF">
        <w:t>(</w:t>
      </w:r>
      <w:r w:rsidR="00F55915" w:rsidRPr="00B44ECF">
        <w:t>десяти</w:t>
      </w:r>
      <w:r w:rsidR="005E37FC" w:rsidRPr="00B44ECF">
        <w:t xml:space="preserve">) календарных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w:t>
      </w:r>
      <w:r w:rsidR="005E37FC" w:rsidRPr="00B44ECF">
        <w:lastRenderedPageBreak/>
        <w:t>возобновляет его исполнение. Извещение должно содержать данные о наступлении и характере обстоятельств и возможных последствиях.</w:t>
      </w:r>
    </w:p>
    <w:p w:rsidR="005E37FC" w:rsidRPr="00B44ECF" w:rsidRDefault="005E37FC" w:rsidP="00B92453">
      <w:pPr>
        <w:pStyle w:val="ConsPlusNormal"/>
        <w:ind w:firstLine="709"/>
        <w:jc w:val="both"/>
      </w:pPr>
      <w:bookmarkStart w:id="21" w:name="Par255"/>
      <w:bookmarkEnd w:id="21"/>
      <w:r w:rsidRPr="00B44ECF">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5E37FC" w:rsidRPr="00B44ECF" w:rsidRDefault="005E37FC" w:rsidP="00B92453">
      <w:pPr>
        <w:pStyle w:val="ConsPlusNormal"/>
        <w:ind w:firstLine="709"/>
        <w:jc w:val="both"/>
      </w:pPr>
      <w:r w:rsidRPr="00B44ECF">
        <w:t xml:space="preserve">9.4. Если одна из Сторон не направит или несвоевременно направит документы, указанные в </w:t>
      </w:r>
      <w:hyperlink w:anchor="Par254" w:tooltip="9.2. О возникновении и прекращении обстоятельства непреодолимой силы Стороны уведомляют друг друга письменно в течение _____ (____) календарных/рабочих &lt;116&gt; дней с даты их возникновения или прекращения. После прекращения обстоятельства непреодолимой силы Стор" w:history="1">
        <w:r w:rsidRPr="00B44ECF">
          <w:rPr>
            <w:color w:val="0000FF"/>
          </w:rPr>
          <w:t>пунктах 9.2</w:t>
        </w:r>
      </w:hyperlink>
      <w:r w:rsidRPr="00B44ECF">
        <w:t xml:space="preserve"> - </w:t>
      </w:r>
      <w:hyperlink w:anchor="Par255" w:tooltip="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 w:history="1">
        <w:r w:rsidRPr="00B44ECF">
          <w:rPr>
            <w:color w:val="0000FF"/>
          </w:rPr>
          <w:t>9.3</w:t>
        </w:r>
      </w:hyperlink>
      <w:r w:rsidRPr="00B44ECF">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5E37FC" w:rsidRPr="00B44ECF" w:rsidRDefault="005E37FC" w:rsidP="00B92453">
      <w:pPr>
        <w:pStyle w:val="ConsPlusNormal"/>
        <w:ind w:firstLine="709"/>
        <w:jc w:val="both"/>
      </w:pPr>
      <w:r w:rsidRPr="00B44ECF">
        <w:t xml:space="preserve">9.5. В случае, если обстоятельства непреодолимой силы будут сохраняться более </w:t>
      </w:r>
      <w:r w:rsidR="00F55915" w:rsidRPr="00B44ECF">
        <w:t>30</w:t>
      </w:r>
      <w:r w:rsidRPr="00B44ECF">
        <w:t xml:space="preserve"> (</w:t>
      </w:r>
      <w:r w:rsidR="00F55915" w:rsidRPr="00B44ECF">
        <w:t>тридцати</w:t>
      </w:r>
      <w:r w:rsidRPr="00B44ECF">
        <w:t>) календар</w:t>
      </w:r>
      <w:r w:rsidR="00F55915" w:rsidRPr="00B44ECF">
        <w:t>ных</w:t>
      </w:r>
      <w:r w:rsidRPr="00B44ECF">
        <w:t xml:space="preserve">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5E37FC" w:rsidRPr="00B44ECF" w:rsidRDefault="005E37FC">
      <w:pPr>
        <w:pStyle w:val="ConsPlusNormal"/>
        <w:jc w:val="both"/>
      </w:pPr>
    </w:p>
    <w:p w:rsidR="005E37FC" w:rsidRPr="00B44ECF" w:rsidRDefault="005E37FC">
      <w:pPr>
        <w:pStyle w:val="ConsPlusNormal"/>
        <w:jc w:val="center"/>
        <w:outlineLvl w:val="1"/>
        <w:rPr>
          <w:b/>
        </w:rPr>
      </w:pPr>
      <w:r w:rsidRPr="00B44ECF">
        <w:rPr>
          <w:b/>
        </w:rPr>
        <w:t>X. РАССМОТРЕНИЕ И РАЗРЕШЕНИЕ СПОРОВ</w:t>
      </w:r>
    </w:p>
    <w:p w:rsidR="005E37FC" w:rsidRPr="00B44ECF" w:rsidRDefault="005E37FC">
      <w:pPr>
        <w:pStyle w:val="ConsPlusNormal"/>
        <w:jc w:val="both"/>
      </w:pPr>
    </w:p>
    <w:p w:rsidR="00CF1937" w:rsidRPr="00677CDE" w:rsidRDefault="00CF1937" w:rsidP="00CF1937">
      <w:pPr>
        <w:pStyle w:val="ConsPlusNormal"/>
        <w:ind w:firstLine="709"/>
        <w:jc w:val="both"/>
      </w:pPr>
      <w:r w:rsidRPr="00677CDE">
        <w:t>10.1. Все споры, возникающие из настоящего Контракта, Стороны могут разрешать путем переговоров.</w:t>
      </w:r>
    </w:p>
    <w:p w:rsidR="00CF1937" w:rsidRPr="00677CDE" w:rsidRDefault="00CF1937" w:rsidP="00CF1937">
      <w:pPr>
        <w:pStyle w:val="ConsPlusNormal"/>
        <w:ind w:firstLine="709"/>
        <w:jc w:val="both"/>
      </w:pPr>
      <w:r w:rsidRPr="00677CDE">
        <w:t>10.2. Все споры, возникающие из настоящего Контракта, подлежат передаче на разрешение в Арбитражном суде Кемеровской области в соответствии с действующим законодательством Российской Федерации и настоящим Контрактом.</w:t>
      </w:r>
    </w:p>
    <w:p w:rsidR="00CF1937" w:rsidRPr="00677CDE" w:rsidRDefault="00CF1937" w:rsidP="00CF1937">
      <w:pPr>
        <w:pStyle w:val="ConsPlusNormal"/>
        <w:ind w:firstLine="709"/>
        <w:jc w:val="both"/>
      </w:pPr>
      <w:r w:rsidRPr="00677CDE">
        <w:t xml:space="preserve">10.3. До передачи спора на разрешение в Арбитражном суде Кемеровской области Стороны принимают предусмотренные настоящим разделом меры по досудебному урегулированию спора, за исключением дел, для которых согласно </w:t>
      </w:r>
      <w:hyperlink r:id="rId39" w:history="1">
        <w:r w:rsidRPr="00677CDE">
          <w:rPr>
            <w:color w:val="0000FF"/>
          </w:rPr>
          <w:t>части 5 статьи 4</w:t>
        </w:r>
      </w:hyperlink>
      <w:r w:rsidRPr="00677CDE">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rsidR="00CF1937" w:rsidRPr="001D040E" w:rsidRDefault="00CF1937" w:rsidP="00CF1937">
      <w:pPr>
        <w:pStyle w:val="ConsPlusNormal"/>
        <w:ind w:firstLine="709"/>
        <w:jc w:val="both"/>
      </w:pPr>
      <w:r w:rsidRPr="00677CDE">
        <w:t>10.4</w:t>
      </w:r>
      <w:r w:rsidRPr="00A37C6E">
        <w:t>. </w:t>
      </w:r>
      <w:r w:rsidR="00A37C6E" w:rsidRPr="00A37C6E">
        <w:t xml:space="preserve"> </w:t>
      </w:r>
      <w:r w:rsidRPr="00A37C6E">
        <w:t>Претензионная работа ведется в соответствии с частью 16 статьи 94 Закона 44-ФЗ.</w:t>
      </w:r>
    </w:p>
    <w:p w:rsidR="00CF1937" w:rsidRPr="00677CDE" w:rsidRDefault="00CF1937" w:rsidP="00CF1937">
      <w:pPr>
        <w:pStyle w:val="ConsPlusNormal"/>
        <w:ind w:firstLine="709"/>
        <w:jc w:val="both"/>
      </w:pPr>
      <w:r w:rsidRPr="00677CDE">
        <w:t>10.5. Сторона должна дать в письменной форме ответ на претензию по существу в срок не позднее 10 календарных дней с даты получения претензии.</w:t>
      </w:r>
    </w:p>
    <w:p w:rsidR="00CF1937" w:rsidRPr="00F11969" w:rsidRDefault="00CF1937" w:rsidP="00CF1937">
      <w:pPr>
        <w:pStyle w:val="ConsPlusNormal"/>
        <w:ind w:firstLine="709"/>
        <w:jc w:val="both"/>
      </w:pPr>
      <w:r w:rsidRPr="00F11969">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CF1937" w:rsidRPr="00677CDE" w:rsidRDefault="00CF1937" w:rsidP="00CF1937">
      <w:pPr>
        <w:pStyle w:val="ConsPlusNormal"/>
        <w:ind w:firstLine="709"/>
        <w:jc w:val="both"/>
      </w:pPr>
      <w:r w:rsidRPr="00F11969">
        <w:t>10.7.</w:t>
      </w:r>
      <w:r w:rsidRPr="00677CDE">
        <w:t> Если требования в претензии подлежат денежной оценке, в претензии указывается истребуемая денежная сумма и ее полный и обоснованный расчет.</w:t>
      </w:r>
    </w:p>
    <w:p w:rsidR="00CF1937" w:rsidRPr="00F11969" w:rsidRDefault="00CF1937" w:rsidP="00CF1937">
      <w:pPr>
        <w:pStyle w:val="ConsPlusNormal"/>
        <w:ind w:firstLine="709"/>
        <w:jc w:val="both"/>
      </w:pPr>
      <w:r w:rsidRPr="00F11969">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CF1937" w:rsidRPr="00F11969" w:rsidRDefault="00CF1937" w:rsidP="00CF1937">
      <w:pPr>
        <w:pStyle w:val="ConsPlusNormal"/>
        <w:ind w:firstLine="709"/>
        <w:jc w:val="both"/>
      </w:pPr>
      <w:r w:rsidRPr="00F11969">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3574B7" w:rsidRPr="00677CDE" w:rsidRDefault="00CF1937" w:rsidP="00CF1937">
      <w:pPr>
        <w:pStyle w:val="ConsPlusNormal"/>
        <w:ind w:firstLine="709"/>
        <w:jc w:val="both"/>
      </w:pPr>
      <w:r w:rsidRPr="00F11969">
        <w:t>10.10. При отклонении претензии полностью или частично либо неполучении ответа в установленные для</w:t>
      </w:r>
      <w:r w:rsidRPr="00677CDE">
        <w:t xml:space="preserve">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Кемеровской области.</w:t>
      </w:r>
    </w:p>
    <w:p w:rsidR="005E37FC" w:rsidRPr="00B44ECF" w:rsidRDefault="005E37FC" w:rsidP="00B92453">
      <w:pPr>
        <w:pStyle w:val="ConsPlusNormal"/>
        <w:ind w:firstLine="709"/>
        <w:jc w:val="both"/>
      </w:pPr>
    </w:p>
    <w:p w:rsidR="005E37FC" w:rsidRPr="00B44ECF" w:rsidRDefault="005E37FC" w:rsidP="00F55915">
      <w:pPr>
        <w:pStyle w:val="ConsPlusNormal"/>
        <w:jc w:val="both"/>
      </w:pPr>
    </w:p>
    <w:p w:rsidR="005E37FC" w:rsidRPr="00B44ECF" w:rsidRDefault="005E37FC">
      <w:pPr>
        <w:pStyle w:val="ConsPlusNormal"/>
        <w:jc w:val="center"/>
        <w:outlineLvl w:val="1"/>
        <w:rPr>
          <w:b/>
        </w:rPr>
      </w:pPr>
      <w:r w:rsidRPr="00B44ECF">
        <w:rPr>
          <w:b/>
        </w:rPr>
        <w:t>XI. СРОК ДЕЙСТВИЯ И ПОРЯДОК ИЗМЕНЕНИЯ,</w:t>
      </w:r>
    </w:p>
    <w:p w:rsidR="005E37FC" w:rsidRPr="00B44ECF" w:rsidRDefault="005E37FC">
      <w:pPr>
        <w:pStyle w:val="ConsPlusNormal"/>
        <w:jc w:val="center"/>
        <w:rPr>
          <w:b/>
        </w:rPr>
      </w:pPr>
      <w:r w:rsidRPr="00B44ECF">
        <w:rPr>
          <w:b/>
        </w:rPr>
        <w:t>РАСТОРЖЕНИЯ КОНТРАКТА</w:t>
      </w:r>
    </w:p>
    <w:p w:rsidR="005E37FC" w:rsidRPr="00B44ECF" w:rsidRDefault="005E37FC">
      <w:pPr>
        <w:pStyle w:val="ConsPlusNormal"/>
        <w:jc w:val="both"/>
      </w:pPr>
    </w:p>
    <w:p w:rsidR="001B4923" w:rsidRPr="00841C5A" w:rsidRDefault="006F4916" w:rsidP="001B4923">
      <w:pPr>
        <w:spacing w:after="0" w:line="240" w:lineRule="auto"/>
        <w:ind w:firstLine="709"/>
        <w:jc w:val="both"/>
        <w:rPr>
          <w:rFonts w:ascii="Times New Roman" w:hAnsi="Times New Roman"/>
          <w:sz w:val="24"/>
          <w:szCs w:val="24"/>
        </w:rPr>
      </w:pPr>
      <w:bookmarkStart w:id="22" w:name="Par275"/>
      <w:bookmarkEnd w:id="22"/>
      <w:r w:rsidRPr="00841C5A">
        <w:rPr>
          <w:rFonts w:ascii="Times New Roman" w:hAnsi="Times New Roman"/>
          <w:sz w:val="24"/>
          <w:szCs w:val="24"/>
        </w:rPr>
        <w:t>11.1. </w:t>
      </w:r>
      <w:r w:rsidR="004B232E" w:rsidRPr="0074207F">
        <w:rPr>
          <w:rFonts w:ascii="Times New Roman" w:hAnsi="Times New Roman"/>
          <w:sz w:val="24"/>
          <w:szCs w:val="24"/>
        </w:rPr>
        <w:t xml:space="preserve">Настоящий Контракт, вступает в силу с даты его заключения обеими сторонами и действует в части поставок с даты заключения </w:t>
      </w:r>
      <w:r w:rsidR="004B232E" w:rsidRPr="0074207F">
        <w:rPr>
          <w:rFonts w:ascii="Times New Roman" w:eastAsia="Calibri" w:hAnsi="Times New Roman"/>
          <w:sz w:val="24"/>
          <w:szCs w:val="24"/>
        </w:rPr>
        <w:t>Контракта</w:t>
      </w:r>
      <w:r w:rsidR="004B232E" w:rsidRPr="0074207F">
        <w:rPr>
          <w:rFonts w:ascii="Times New Roman" w:hAnsi="Times New Roman"/>
          <w:sz w:val="24"/>
          <w:szCs w:val="24"/>
        </w:rPr>
        <w:t xml:space="preserve"> «__» ______202_г. по «31» марта 202</w:t>
      </w:r>
      <w:r w:rsidR="00842752">
        <w:rPr>
          <w:rFonts w:ascii="Times New Roman" w:hAnsi="Times New Roman"/>
          <w:sz w:val="24"/>
          <w:szCs w:val="24"/>
        </w:rPr>
        <w:t>6</w:t>
      </w:r>
      <w:r w:rsidR="004B232E" w:rsidRPr="0074207F">
        <w:rPr>
          <w:rFonts w:ascii="Times New Roman" w:hAnsi="Times New Roman"/>
          <w:sz w:val="24"/>
          <w:szCs w:val="24"/>
        </w:rPr>
        <w:t>г., в части расчетов по «</w:t>
      </w:r>
      <w:r w:rsidR="00842752">
        <w:rPr>
          <w:rFonts w:ascii="Times New Roman" w:hAnsi="Times New Roman"/>
          <w:sz w:val="24"/>
          <w:szCs w:val="24"/>
        </w:rPr>
        <w:t>20</w:t>
      </w:r>
      <w:r w:rsidR="004B232E" w:rsidRPr="0074207F">
        <w:rPr>
          <w:rFonts w:ascii="Times New Roman" w:hAnsi="Times New Roman"/>
          <w:sz w:val="24"/>
          <w:szCs w:val="24"/>
        </w:rPr>
        <w:t>»</w:t>
      </w:r>
      <w:r w:rsidR="005369A1" w:rsidRPr="005369A1">
        <w:rPr>
          <w:rFonts w:ascii="Times New Roman" w:hAnsi="Times New Roman"/>
          <w:sz w:val="24"/>
          <w:szCs w:val="24"/>
        </w:rPr>
        <w:t xml:space="preserve"> </w:t>
      </w:r>
      <w:r w:rsidR="004B232E" w:rsidRPr="0074207F">
        <w:rPr>
          <w:rFonts w:ascii="Times New Roman" w:hAnsi="Times New Roman"/>
          <w:sz w:val="24"/>
          <w:szCs w:val="24"/>
        </w:rPr>
        <w:t>апреля 202</w:t>
      </w:r>
      <w:r w:rsidR="00842752">
        <w:rPr>
          <w:rFonts w:ascii="Times New Roman" w:hAnsi="Times New Roman"/>
          <w:sz w:val="24"/>
          <w:szCs w:val="24"/>
        </w:rPr>
        <w:t>6</w:t>
      </w:r>
      <w:r w:rsidR="004B232E" w:rsidRPr="0074207F">
        <w:rPr>
          <w:rFonts w:ascii="Times New Roman" w:hAnsi="Times New Roman"/>
          <w:sz w:val="24"/>
          <w:szCs w:val="24"/>
        </w:rPr>
        <w:t>г.,</w:t>
      </w:r>
      <w:r w:rsidR="00462AFA" w:rsidRPr="00462AFA">
        <w:rPr>
          <w:rFonts w:ascii="Times New Roman" w:hAnsi="Times New Roman"/>
          <w:sz w:val="24"/>
          <w:szCs w:val="24"/>
        </w:rPr>
        <w:t xml:space="preserve"> </w:t>
      </w:r>
      <w:r w:rsidR="001B4923" w:rsidRPr="004F753F">
        <w:rPr>
          <w:rFonts w:ascii="Times New Roman" w:hAnsi="Times New Roman"/>
          <w:sz w:val="24"/>
          <w:szCs w:val="24"/>
        </w:rPr>
        <w:t>а в части неисполненных обязательств - до полного их исполнения Сторонами. Окончание</w:t>
      </w:r>
      <w:r w:rsidR="001B4923" w:rsidRPr="00841C5A">
        <w:rPr>
          <w:rFonts w:ascii="Times New Roman" w:hAnsi="Times New Roman"/>
          <w:sz w:val="24"/>
          <w:szCs w:val="24"/>
        </w:rPr>
        <w:t xml:space="preserve"> срока действия настоящего Контракта не влечет прекращения неисполненных обязательств Сторон по настоящему Контракту.</w:t>
      </w:r>
    </w:p>
    <w:p w:rsidR="005E37FC" w:rsidRPr="00B44ECF" w:rsidRDefault="005E37FC" w:rsidP="00841C5A">
      <w:pPr>
        <w:pStyle w:val="ConsPlusNormal"/>
        <w:ind w:firstLine="709"/>
        <w:jc w:val="both"/>
      </w:pPr>
      <w:r w:rsidRPr="00B44ECF">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5E37FC" w:rsidRPr="00B44ECF" w:rsidRDefault="006F4916" w:rsidP="00E81417">
      <w:pPr>
        <w:pStyle w:val="ConsPlusNormal"/>
        <w:ind w:firstLine="709"/>
        <w:jc w:val="both"/>
      </w:pPr>
      <w:r w:rsidRPr="00B44ECF">
        <w:t>11.3. </w:t>
      </w:r>
      <w:r w:rsidR="005E37FC" w:rsidRPr="00B44ECF">
        <w:t xml:space="preserve">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40" w:history="1">
        <w:r w:rsidR="005E37FC" w:rsidRPr="00B44ECF">
          <w:rPr>
            <w:color w:val="0000FF"/>
          </w:rPr>
          <w:t>Законом</w:t>
        </w:r>
      </w:hyperlink>
      <w:r w:rsidR="00B92453" w:rsidRPr="00B44ECF">
        <w:t xml:space="preserve"> №</w:t>
      </w:r>
      <w:r w:rsidR="005E37FC" w:rsidRPr="00B44ECF">
        <w:t xml:space="preserve"> 44-ФЗ порядке в реестр недобросовестных поставщиков (подрядчиков, исполнителей).</w:t>
      </w:r>
    </w:p>
    <w:p w:rsidR="005E37FC" w:rsidRPr="00B44ECF" w:rsidRDefault="006F4916" w:rsidP="00E81417">
      <w:pPr>
        <w:pStyle w:val="ConsPlusNormal"/>
        <w:ind w:firstLine="709"/>
        <w:jc w:val="both"/>
      </w:pPr>
      <w:r w:rsidRPr="00B44ECF">
        <w:t>11.4. </w:t>
      </w:r>
      <w:r w:rsidR="005E37FC" w:rsidRPr="00B44ECF">
        <w:t>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5E37FC" w:rsidRPr="00B44ECF" w:rsidRDefault="006F4916" w:rsidP="00E81417">
      <w:pPr>
        <w:pStyle w:val="ConsPlusNormal"/>
        <w:ind w:firstLine="709"/>
        <w:jc w:val="both"/>
      </w:pPr>
      <w:r w:rsidRPr="00B44ECF">
        <w:t>11.5. </w:t>
      </w:r>
      <w:r w:rsidR="005E37FC" w:rsidRPr="00B44ECF">
        <w:t xml:space="preserve">Изменение условий настоящего Контракта при его исполнении не допускается, за исключением случаев, предусмотренных </w:t>
      </w:r>
      <w:r w:rsidR="00B92453" w:rsidRPr="00B44ECF">
        <w:t>Закон</w:t>
      </w:r>
      <w:r w:rsidR="005C6C2A">
        <w:t>ом</w:t>
      </w:r>
      <w:r w:rsidR="00B92453" w:rsidRPr="00B44ECF">
        <w:t xml:space="preserve"> №</w:t>
      </w:r>
      <w:r w:rsidR="005E37FC" w:rsidRPr="00B44ECF">
        <w:t xml:space="preserve"> 44-ФЗ.</w:t>
      </w:r>
    </w:p>
    <w:p w:rsidR="005E37FC" w:rsidRPr="00B44ECF" w:rsidRDefault="005E37FC">
      <w:pPr>
        <w:pStyle w:val="ConsPlusNormal"/>
        <w:jc w:val="both"/>
      </w:pPr>
    </w:p>
    <w:p w:rsidR="005E37FC" w:rsidRPr="00B44ECF" w:rsidRDefault="005E37FC">
      <w:pPr>
        <w:pStyle w:val="ConsPlusNormal"/>
        <w:jc w:val="center"/>
        <w:outlineLvl w:val="1"/>
        <w:rPr>
          <w:b/>
        </w:rPr>
      </w:pPr>
      <w:r w:rsidRPr="00B44ECF">
        <w:rPr>
          <w:b/>
        </w:rPr>
        <w:t xml:space="preserve">XII. ПРОЧИЕ ПОЛОЖЕНИЯ </w:t>
      </w:r>
    </w:p>
    <w:p w:rsidR="005E37FC" w:rsidRPr="00B44ECF" w:rsidRDefault="005E37FC">
      <w:pPr>
        <w:pStyle w:val="ConsPlusNormal"/>
        <w:jc w:val="both"/>
      </w:pPr>
    </w:p>
    <w:p w:rsidR="005E37FC" w:rsidRPr="00B44ECF" w:rsidRDefault="00770BA2" w:rsidP="00770BA2">
      <w:pPr>
        <w:pStyle w:val="ConsPlusNormal"/>
        <w:ind w:firstLine="709"/>
        <w:jc w:val="both"/>
      </w:pPr>
      <w:r w:rsidRPr="00B44ECF">
        <w:t>12.1. </w:t>
      </w:r>
      <w:r w:rsidR="005E37FC" w:rsidRPr="00B44ECF">
        <w:t>Во всем, что не оговорено в настоящем Контракте, Стороны руководствуются действующим законодательством Российской Федерации.</w:t>
      </w:r>
    </w:p>
    <w:p w:rsidR="005E37FC" w:rsidRPr="00B44ECF" w:rsidRDefault="00770BA2" w:rsidP="00770BA2">
      <w:pPr>
        <w:pStyle w:val="ConsPlusNormal"/>
        <w:ind w:firstLine="709"/>
        <w:jc w:val="both"/>
      </w:pPr>
      <w:r w:rsidRPr="00B44ECF">
        <w:t>12.2. </w:t>
      </w:r>
      <w:r w:rsidR="005E37FC" w:rsidRPr="00B44ECF">
        <w:t xml:space="preserve">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w:t>
      </w:r>
      <w:r w:rsidR="00C57CB3" w:rsidRPr="00B44ECF">
        <w:t>5 (пяти)</w:t>
      </w:r>
      <w:r w:rsidR="005E37FC" w:rsidRPr="00B44ECF">
        <w:t xml:space="preserve"> календарных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5E37FC" w:rsidRPr="00B44ECF" w:rsidRDefault="00770BA2" w:rsidP="00770BA2">
      <w:pPr>
        <w:pStyle w:val="ConsPlusNormal"/>
        <w:ind w:firstLine="709"/>
        <w:jc w:val="both"/>
      </w:pPr>
      <w:r w:rsidRPr="00B44ECF">
        <w:t>12.3. </w:t>
      </w:r>
      <w:r w:rsidR="00CF1937" w:rsidRPr="001D040E">
        <w:t xml:space="preserve">Все сообщения, требования, замечания или уведомления Сторон по настоящему Контракту, </w:t>
      </w:r>
      <w:r w:rsidR="00CF1937" w:rsidRPr="009679BF">
        <w:t xml:space="preserve">за исключением информации указанной в </w:t>
      </w:r>
      <w:hyperlink w:anchor="Par306" w:tooltip="XIV. АДРЕСА. БАНКОВСКИЕ РЕКВИЗИТЫ И ПОДПИСИ СТОРОН:" w:history="1">
        <w:r w:rsidR="00CF1937" w:rsidRPr="009679BF">
          <w:rPr>
            <w:color w:val="0000FF"/>
          </w:rPr>
          <w:t>раздел</w:t>
        </w:r>
        <w:r w:rsidR="00DB5557" w:rsidRPr="009679BF">
          <w:rPr>
            <w:color w:val="0000FF"/>
          </w:rPr>
          <w:t>ах</w:t>
        </w:r>
        <w:r w:rsidR="00CF1937" w:rsidRPr="009679BF">
          <w:rPr>
            <w:color w:val="0000FF"/>
          </w:rPr>
          <w:t xml:space="preserve"> </w:t>
        </w:r>
        <w:r w:rsidR="00DB5557" w:rsidRPr="009679BF">
          <w:rPr>
            <w:color w:val="0000FF"/>
          </w:rPr>
          <w:t xml:space="preserve">III и </w:t>
        </w:r>
        <w:r w:rsidR="00CF1937" w:rsidRPr="009679BF">
          <w:rPr>
            <w:color w:val="0000FF"/>
          </w:rPr>
          <w:t>X</w:t>
        </w:r>
      </w:hyperlink>
      <w:r w:rsidR="00CF1937" w:rsidRPr="009679BF">
        <w:t xml:space="preserve"> настоящего Контракта</w:t>
      </w:r>
      <w:r w:rsidR="00CF1937">
        <w:t>,</w:t>
      </w:r>
      <w:r w:rsidR="00CF1937" w:rsidRPr="001D040E">
        <w:t xml:space="preserve"> </w:t>
      </w:r>
      <w:r w:rsidR="005E37FC" w:rsidRPr="00B44ECF">
        <w:t xml:space="preserve">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ar306" w:tooltip="XIV. АДРЕСА. БАНКОВСКИЕ РЕКВИЗИТЫ И ПОДПИСИ СТОРОН:" w:history="1">
        <w:r w:rsidR="005E37FC" w:rsidRPr="00B44ECF">
          <w:rPr>
            <w:color w:val="0000FF"/>
          </w:rPr>
          <w:t>разделе XIV</w:t>
        </w:r>
      </w:hyperlink>
      <w:r w:rsidR="005E37FC" w:rsidRPr="00B44ECF">
        <w:t xml:space="preserve"> настоящего Контракта, либо с использованием электронной почты на электронные адреса, указанные в </w:t>
      </w:r>
      <w:hyperlink w:anchor="Par306" w:tooltip="XIV. АДРЕСА. БАНКОВСКИЕ РЕКВИЗИТЫ И ПОДПИСИ СТОРОН:" w:history="1">
        <w:r w:rsidR="005E37FC" w:rsidRPr="00B44ECF">
          <w:rPr>
            <w:color w:val="0000FF"/>
          </w:rPr>
          <w:t>разделе XIV</w:t>
        </w:r>
      </w:hyperlink>
      <w:r w:rsidR="005E37FC" w:rsidRPr="00B44ECF">
        <w:t xml:space="preserve"> настоящего Контракта, либо с использованием факсимильной связи.</w:t>
      </w:r>
    </w:p>
    <w:p w:rsidR="005E37FC" w:rsidRPr="00B44ECF" w:rsidRDefault="005E37FC" w:rsidP="00770BA2">
      <w:pPr>
        <w:pStyle w:val="ConsPlusNormal"/>
        <w:ind w:firstLine="709"/>
        <w:jc w:val="both"/>
      </w:pPr>
      <w:r w:rsidRPr="00B44ECF">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ar306" w:tooltip="XIV. АДРЕСА. БАНКОВСКИЕ РЕКВИЗИТЫ И ПОДПИСИ СТОРОН:" w:history="1">
        <w:r w:rsidRPr="00B44ECF">
          <w:rPr>
            <w:color w:val="0000FF"/>
          </w:rPr>
          <w:t>разделе XIV</w:t>
        </w:r>
      </w:hyperlink>
      <w:r w:rsidRPr="00B44ECF">
        <w:t xml:space="preserve"> настоящего Контракта, считается надлежащим уведомлением Сторон.</w:t>
      </w:r>
    </w:p>
    <w:p w:rsidR="005E37FC" w:rsidRPr="00B44ECF" w:rsidRDefault="00770BA2" w:rsidP="00770BA2">
      <w:pPr>
        <w:pStyle w:val="ConsPlusNormal"/>
        <w:ind w:firstLine="709"/>
        <w:jc w:val="both"/>
      </w:pPr>
      <w:r w:rsidRPr="00B44ECF">
        <w:t>12.4. </w:t>
      </w:r>
      <w:r w:rsidR="005E37FC" w:rsidRPr="00B44ECF">
        <w:t>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5E37FC" w:rsidRPr="00B44ECF" w:rsidRDefault="005E37FC" w:rsidP="00770BA2">
      <w:pPr>
        <w:pStyle w:val="ConsPlusNormal"/>
        <w:ind w:firstLine="709"/>
        <w:jc w:val="both"/>
      </w:pPr>
      <w:r w:rsidRPr="00B44ECF">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5E37FC" w:rsidRPr="00B44ECF" w:rsidRDefault="00770BA2" w:rsidP="00770BA2">
      <w:pPr>
        <w:pStyle w:val="ConsPlusNormal"/>
        <w:ind w:firstLine="709"/>
        <w:jc w:val="both"/>
      </w:pPr>
      <w:r w:rsidRPr="00B44ECF">
        <w:t>12.5. </w:t>
      </w:r>
      <w:r w:rsidR="005E37FC" w:rsidRPr="00B44ECF">
        <w:t>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5E37FC" w:rsidRPr="00B44ECF" w:rsidRDefault="00770BA2" w:rsidP="00770BA2">
      <w:pPr>
        <w:pStyle w:val="ConsPlusNormal"/>
        <w:ind w:firstLine="709"/>
        <w:jc w:val="both"/>
      </w:pPr>
      <w:r w:rsidRPr="00B44ECF">
        <w:lastRenderedPageBreak/>
        <w:t>12.6. </w:t>
      </w:r>
      <w:r w:rsidR="005E37FC" w:rsidRPr="00B44ECF">
        <w:t>Настоящий Контракт составлен в форме электронного документа, подписанного усиленными электронными подписями Сторон.</w:t>
      </w:r>
    </w:p>
    <w:p w:rsidR="00320054" w:rsidRPr="005D083B" w:rsidRDefault="00320054" w:rsidP="00320054">
      <w:pPr>
        <w:pStyle w:val="ConsPlusNormal"/>
        <w:ind w:firstLine="540"/>
        <w:jc w:val="both"/>
      </w:pPr>
      <w:r w:rsidRPr="005D083B">
        <w:t>12.7. Стороны допускают возможность, в ходе исполнения настоящего Контракта, оформления и обмена документами о приемке товаров (работ, услуг) в форме электронных документов, подписанных электронной подписью в единой информационной системе в сфере закупок.</w:t>
      </w:r>
    </w:p>
    <w:p w:rsidR="00320054" w:rsidRPr="00B44ECF" w:rsidRDefault="00320054" w:rsidP="00320054">
      <w:pPr>
        <w:pStyle w:val="ConsPlusNormal"/>
        <w:ind w:firstLine="709"/>
        <w:jc w:val="both"/>
      </w:pPr>
      <w:r w:rsidRPr="005D083B">
        <w:t>Если в ходе исполнения настоящего Контракта оформление и обмен документами о приемке товаров (работ, услуг) осуществляется в форме электронных документов, подписанных электронной подписью в единой информационной системе в сфере закупок, то в качестве первичных документов, подтверждающих (сопровождающих) поставку товаров (передачу результатов выполненных работ, оказанных услуг) выступают универсальный передаточный документ (товарная накладная, счет-фактура), в том числе корректировочные документы к ним.</w:t>
      </w:r>
    </w:p>
    <w:p w:rsidR="005E37FC" w:rsidRPr="00B44ECF" w:rsidRDefault="005E37FC">
      <w:pPr>
        <w:pStyle w:val="ConsPlusNormal"/>
        <w:jc w:val="both"/>
      </w:pPr>
    </w:p>
    <w:p w:rsidR="005E37FC" w:rsidRPr="00B44ECF" w:rsidRDefault="005E37FC">
      <w:pPr>
        <w:pStyle w:val="ConsPlusNormal"/>
        <w:jc w:val="center"/>
        <w:outlineLvl w:val="1"/>
        <w:rPr>
          <w:b/>
        </w:rPr>
      </w:pPr>
      <w:r w:rsidRPr="00B44ECF">
        <w:rPr>
          <w:b/>
        </w:rPr>
        <w:t xml:space="preserve">XIII. ПЕРЕЧЕНЬ ПРИЛОЖЕНИЙ </w:t>
      </w:r>
    </w:p>
    <w:p w:rsidR="005E37FC" w:rsidRPr="00B44ECF" w:rsidRDefault="005E37FC">
      <w:pPr>
        <w:pStyle w:val="ConsPlusNormal"/>
        <w:jc w:val="both"/>
      </w:pPr>
    </w:p>
    <w:p w:rsidR="005E37FC" w:rsidRPr="00B44ECF" w:rsidRDefault="005E37FC" w:rsidP="00C60B62">
      <w:pPr>
        <w:pStyle w:val="ConsPlusNormal"/>
        <w:ind w:firstLine="539"/>
        <w:jc w:val="both"/>
      </w:pPr>
      <w:r w:rsidRPr="00B44ECF">
        <w:t>Неотъемлемой частью настоящего Контракта является следующее:</w:t>
      </w:r>
    </w:p>
    <w:p w:rsidR="00A93341" w:rsidRPr="00B44ECF" w:rsidRDefault="00D97337" w:rsidP="00A93341">
      <w:pPr>
        <w:pStyle w:val="ConsPlusNormal"/>
        <w:ind w:firstLine="539"/>
      </w:pPr>
      <w:hyperlink w:anchor="Par326" w:tooltip="СПЕЦИФИКАЦИЯ" w:history="1">
        <w:r w:rsidR="00B92453" w:rsidRPr="00B44ECF">
          <w:rPr>
            <w:rStyle w:val="af6"/>
          </w:rPr>
          <w:t>Приложение №</w:t>
        </w:r>
        <w:r w:rsidR="00A93341" w:rsidRPr="00B44ECF">
          <w:rPr>
            <w:rStyle w:val="af6"/>
          </w:rPr>
          <w:t xml:space="preserve"> 1</w:t>
        </w:r>
      </w:hyperlink>
      <w:r w:rsidR="005867C2" w:rsidRPr="00B44ECF">
        <w:t xml:space="preserve"> - Спецификация</w:t>
      </w:r>
      <w:r w:rsidR="00A93341" w:rsidRPr="00B44ECF">
        <w:t>;</w:t>
      </w:r>
    </w:p>
    <w:p w:rsidR="00A93341" w:rsidRPr="00B44ECF" w:rsidRDefault="00D97337" w:rsidP="00A93341">
      <w:pPr>
        <w:pStyle w:val="ConsPlusNormal"/>
        <w:ind w:firstLine="539"/>
      </w:pPr>
      <w:hyperlink w:anchor="Par389" w:tooltip="ТЕХНИЧЕСКОЕ ЗАДАНИЕ &lt;136&gt;" w:history="1">
        <w:r w:rsidR="00B92453" w:rsidRPr="00B44ECF">
          <w:rPr>
            <w:rStyle w:val="af6"/>
          </w:rPr>
          <w:t>Приложение №</w:t>
        </w:r>
        <w:r w:rsidR="00A93341" w:rsidRPr="00B44ECF">
          <w:rPr>
            <w:rStyle w:val="af6"/>
          </w:rPr>
          <w:t xml:space="preserve"> 2</w:t>
        </w:r>
      </w:hyperlink>
      <w:r w:rsidR="00A93341" w:rsidRPr="00B44ECF">
        <w:t xml:space="preserve"> </w:t>
      </w:r>
      <w:r w:rsidR="00D35A31" w:rsidRPr="00B44ECF">
        <w:t>–Описание объекта закупки</w:t>
      </w:r>
      <w:r w:rsidR="00A93341" w:rsidRPr="00B44ECF">
        <w:t>;</w:t>
      </w:r>
    </w:p>
    <w:p w:rsidR="00A93341" w:rsidRDefault="00D97337" w:rsidP="00A93341">
      <w:pPr>
        <w:pStyle w:val="ConsPlusNormal"/>
        <w:ind w:firstLine="539"/>
      </w:pPr>
      <w:hyperlink w:anchor="Par465" w:tooltip="ФОРМА ЗАЯВКИ НА ПОСТАВКУ ТОВАРА" w:history="1">
        <w:r w:rsidR="00B92453" w:rsidRPr="00B44ECF">
          <w:rPr>
            <w:rStyle w:val="af6"/>
          </w:rPr>
          <w:t>Приложение №</w:t>
        </w:r>
        <w:r w:rsidR="00A93341" w:rsidRPr="00B44ECF">
          <w:rPr>
            <w:rStyle w:val="af6"/>
          </w:rPr>
          <w:t xml:space="preserve"> </w:t>
        </w:r>
      </w:hyperlink>
      <w:r w:rsidR="00E90C32" w:rsidRPr="00937D01">
        <w:rPr>
          <w:color w:val="0000FF"/>
        </w:rPr>
        <w:t>3</w:t>
      </w:r>
      <w:r w:rsidR="00A93341" w:rsidRPr="00B44ECF">
        <w:t xml:space="preserve"> - Форма заявки на поставку Товара;</w:t>
      </w:r>
    </w:p>
    <w:p w:rsidR="005A67C1" w:rsidRPr="00B44ECF" w:rsidRDefault="00D97337" w:rsidP="00A93341">
      <w:pPr>
        <w:pStyle w:val="ConsPlusNormal"/>
        <w:ind w:firstLine="539"/>
      </w:pPr>
      <w:hyperlink w:anchor="Par465" w:tooltip="ФОРМА ЗАЯВКИ НА ПОСТАВКУ ТОВАРА" w:history="1">
        <w:r w:rsidR="005A67C1" w:rsidRPr="00B44ECF">
          <w:rPr>
            <w:rStyle w:val="af6"/>
          </w:rPr>
          <w:t xml:space="preserve">Приложение № </w:t>
        </w:r>
      </w:hyperlink>
      <w:r w:rsidR="005A67C1" w:rsidRPr="00937D01">
        <w:rPr>
          <w:color w:val="0000FF"/>
        </w:rPr>
        <w:t>4</w:t>
      </w:r>
      <w:r w:rsidR="005A67C1">
        <w:t xml:space="preserve"> – Форма акта сдачи</w:t>
      </w:r>
      <w:r w:rsidR="0080732E">
        <w:t xml:space="preserve"> </w:t>
      </w:r>
      <w:r w:rsidR="005A67C1">
        <w:t xml:space="preserve">- приемки </w:t>
      </w:r>
      <w:r w:rsidR="007E5895">
        <w:t>Т</w:t>
      </w:r>
      <w:r w:rsidR="005A67C1">
        <w:t>овара</w:t>
      </w:r>
    </w:p>
    <w:p w:rsidR="005E37FC" w:rsidRPr="00B44ECF" w:rsidRDefault="005E37FC">
      <w:pPr>
        <w:pStyle w:val="ConsPlusNormal"/>
        <w:jc w:val="both"/>
      </w:pPr>
    </w:p>
    <w:p w:rsidR="005E37FC" w:rsidRPr="00B44ECF" w:rsidRDefault="005E37FC">
      <w:pPr>
        <w:pStyle w:val="ConsPlusNormal"/>
        <w:jc w:val="center"/>
        <w:outlineLvl w:val="1"/>
        <w:rPr>
          <w:b/>
        </w:rPr>
      </w:pPr>
      <w:bookmarkStart w:id="23" w:name="Par306"/>
      <w:bookmarkEnd w:id="23"/>
      <w:r w:rsidRPr="00B44ECF">
        <w:rPr>
          <w:b/>
        </w:rPr>
        <w:t>XIV. АДРЕСА. БАНКОВСКИЕ РЕКВИЗИТЫ И ПОДПИСИ СТОРОН:</w:t>
      </w:r>
    </w:p>
    <w:p w:rsidR="005E37FC" w:rsidRPr="00B44ECF" w:rsidRDefault="005E37FC">
      <w:pPr>
        <w:pStyle w:val="ConsPlusNormal"/>
        <w:jc w:val="both"/>
      </w:pPr>
    </w:p>
    <w:p w:rsidR="00374F52" w:rsidRDefault="00374F52" w:rsidP="00374F52">
      <w:pPr>
        <w:widowControl w:val="0"/>
        <w:autoSpaceDE w:val="0"/>
        <w:autoSpaceDN w:val="0"/>
        <w:adjustRightInd w:val="0"/>
        <w:spacing w:after="0" w:line="240" w:lineRule="auto"/>
        <w:jc w:val="both"/>
        <w:rPr>
          <w:rFonts w:ascii="Times New Roman" w:hAnsi="Times New Roman"/>
          <w:bCs/>
          <w:sz w:val="24"/>
          <w:szCs w:val="24"/>
        </w:rPr>
      </w:pPr>
      <w:r>
        <w:rPr>
          <w:rFonts w:ascii="Times New Roman" w:hAnsi="Times New Roman"/>
          <w:b/>
          <w:bCs/>
          <w:sz w:val="24"/>
          <w:szCs w:val="24"/>
        </w:rPr>
        <w:t xml:space="preserve">Заказчик: </w:t>
      </w:r>
      <w:r>
        <w:rPr>
          <w:rFonts w:ascii="Times New Roman" w:hAnsi="Times New Roman"/>
          <w:bCs/>
          <w:sz w:val="24"/>
          <w:szCs w:val="24"/>
        </w:rPr>
        <w:t>муниципальное бюджетное дошкольное образовательное учреждение "Детский сад № 231" (МБ ДОУ "Детский сад № 231")</w:t>
      </w:r>
    </w:p>
    <w:p w:rsidR="00374F52" w:rsidRDefault="00374F52" w:rsidP="00374F52">
      <w:pPr>
        <w:widowControl w:val="0"/>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Юридический адрес: 654018, Кемеровская область-Кузбасс, г. Новокузнецк, пр. Октябрьский,11</w:t>
      </w:r>
    </w:p>
    <w:p w:rsidR="00374F52" w:rsidRDefault="00374F52" w:rsidP="00374F52">
      <w:pPr>
        <w:widowControl w:val="0"/>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Банковские реквизиты: р/с 03234643327310003901 в</w:t>
      </w:r>
    </w:p>
    <w:p w:rsidR="00374F52" w:rsidRDefault="00374F52" w:rsidP="00374F52">
      <w:pPr>
        <w:widowControl w:val="0"/>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БИК 013207212</w:t>
      </w:r>
    </w:p>
    <w:p w:rsidR="00374F52" w:rsidRDefault="00374F52" w:rsidP="00374F52">
      <w:pPr>
        <w:widowControl w:val="0"/>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ИНН 4220013108 КПП /421701001</w:t>
      </w:r>
    </w:p>
    <w:p w:rsidR="00374F52" w:rsidRDefault="00374F52" w:rsidP="00374F52">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Реквизиты для перечисления обеспечения исполнения Контракта: </w:t>
      </w:r>
    </w:p>
    <w:p w:rsidR="00374F52" w:rsidRDefault="00374F52" w:rsidP="00374F52">
      <w:pPr>
        <w:widowControl w:val="0"/>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ИНН 4220013108   КПП 421701001   </w:t>
      </w:r>
    </w:p>
    <w:p w:rsidR="00374F52" w:rsidRDefault="00374F52" w:rsidP="00374F52">
      <w:pPr>
        <w:widowControl w:val="0"/>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 л/с 20396003730) КБК 911 900 00000 31 3730 730 (обязательное заполнение в платежном поручении поле 104) </w:t>
      </w:r>
    </w:p>
    <w:p w:rsidR="00374F52" w:rsidRDefault="00374F52" w:rsidP="00374F52">
      <w:pPr>
        <w:widowControl w:val="0"/>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Единый казначейский счет: 40102810745370000032 Расчетный (казначейский) счет  03234643327310003901 </w:t>
      </w:r>
    </w:p>
    <w:p w:rsidR="00374F52" w:rsidRDefault="00374F52" w:rsidP="00374F52">
      <w:pPr>
        <w:widowControl w:val="0"/>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БИК банка 013207212     Наименование банка: ОТДЕЛЕНИЕ КЕМЕРОВО БАНКА РОССИИ//УФК по Кемеровской области - Кузбассу г Кемерово   </w:t>
      </w:r>
    </w:p>
    <w:p w:rsidR="00374F52" w:rsidRDefault="00374F52" w:rsidP="00374F52">
      <w:pPr>
        <w:widowControl w:val="0"/>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ОКТМО 32731000001</w:t>
      </w:r>
    </w:p>
    <w:p w:rsidR="00DA50D3" w:rsidRDefault="00374F52" w:rsidP="00374F52">
      <w:pPr>
        <w:widowControl w:val="0"/>
        <w:autoSpaceDE w:val="0"/>
        <w:autoSpaceDN w:val="0"/>
        <w:adjustRightInd w:val="0"/>
        <w:spacing w:after="0" w:line="240" w:lineRule="auto"/>
        <w:jc w:val="both"/>
        <w:rPr>
          <w:rFonts w:ascii="Times New Roman" w:hAnsi="Times New Roman"/>
          <w:b/>
          <w:color w:val="000000"/>
          <w:sz w:val="20"/>
          <w:szCs w:val="20"/>
        </w:rPr>
      </w:pPr>
      <w:r>
        <w:rPr>
          <w:rFonts w:ascii="Times New Roman" w:hAnsi="Times New Roman"/>
          <w:bCs/>
          <w:sz w:val="24"/>
          <w:szCs w:val="24"/>
        </w:rPr>
        <w:t xml:space="preserve">В платежном поручении указать назначение платежа «Обеспечение исполнения Контракта (совместный электронный аукцион </w:t>
      </w:r>
      <w:r w:rsidR="00DA50D3" w:rsidRPr="005A1841">
        <w:rPr>
          <w:rFonts w:ascii="Times New Roman" w:hAnsi="Times New Roman"/>
          <w:b/>
          <w:color w:val="000000"/>
          <w:spacing w:val="-2"/>
          <w:sz w:val="20"/>
          <w:szCs w:val="20"/>
        </w:rPr>
        <w:t>№</w:t>
      </w:r>
      <w:r w:rsidR="00DA50D3" w:rsidRPr="005A1841">
        <w:rPr>
          <w:rFonts w:ascii="Times New Roman" w:hAnsi="Times New Roman"/>
          <w:b/>
          <w:color w:val="000000"/>
          <w:sz w:val="20"/>
          <w:szCs w:val="20"/>
        </w:rPr>
        <w:t>М12-00091-25-ЭА</w:t>
      </w:r>
      <w:r w:rsidR="00DA50D3" w:rsidRPr="005A1841">
        <w:rPr>
          <w:rFonts w:ascii="Times New Roman" w:hAnsi="Times New Roman"/>
          <w:b/>
          <w:color w:val="000000"/>
          <w:spacing w:val="-2"/>
          <w:sz w:val="20"/>
          <w:szCs w:val="20"/>
        </w:rPr>
        <w:t>(</w:t>
      </w:r>
      <w:r w:rsidR="00DA50D3" w:rsidRPr="005A1841">
        <w:rPr>
          <w:rFonts w:ascii="Times New Roman" w:hAnsi="Times New Roman"/>
          <w:b/>
          <w:color w:val="000000"/>
          <w:sz w:val="20"/>
          <w:szCs w:val="20"/>
        </w:rPr>
        <w:t>0139300002925000181</w:t>
      </w:r>
      <w:r w:rsidR="00DA50D3">
        <w:rPr>
          <w:rFonts w:ascii="Times New Roman" w:hAnsi="Times New Roman"/>
          <w:b/>
          <w:color w:val="000000"/>
          <w:sz w:val="20"/>
          <w:szCs w:val="20"/>
        </w:rPr>
        <w:t>)</w:t>
      </w:r>
    </w:p>
    <w:p w:rsidR="00374F52" w:rsidRDefault="00374F52" w:rsidP="00374F52">
      <w:pPr>
        <w:widowControl w:val="0"/>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Телефон:  8 (3843) 77-72-36</w:t>
      </w:r>
    </w:p>
    <w:p w:rsidR="00374F52" w:rsidRDefault="00374F52" w:rsidP="00374F52">
      <w:pPr>
        <w:widowControl w:val="0"/>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е-mail: det_sad231@mail.ru</w:t>
      </w:r>
    </w:p>
    <w:p w:rsidR="00374F52" w:rsidRDefault="00374F52" w:rsidP="00374F52">
      <w:pPr>
        <w:widowControl w:val="0"/>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_____________/</w:t>
      </w:r>
      <w:r w:rsidR="009B0036" w:rsidRPr="009B0036">
        <w:rPr>
          <w:rFonts w:ascii="Times New Roman" w:hAnsi="Times New Roman"/>
          <w:bCs/>
          <w:sz w:val="24"/>
          <w:szCs w:val="24"/>
        </w:rPr>
        <w:t xml:space="preserve"> </w:t>
      </w:r>
      <w:r w:rsidR="009B0036">
        <w:rPr>
          <w:rFonts w:ascii="Times New Roman" w:hAnsi="Times New Roman"/>
          <w:bCs/>
          <w:sz w:val="24"/>
          <w:szCs w:val="24"/>
        </w:rPr>
        <w:t xml:space="preserve">А.А. </w:t>
      </w:r>
      <w:r>
        <w:rPr>
          <w:rFonts w:ascii="Times New Roman" w:hAnsi="Times New Roman"/>
          <w:bCs/>
          <w:sz w:val="24"/>
          <w:szCs w:val="24"/>
        </w:rPr>
        <w:t xml:space="preserve">Родионова/  </w:t>
      </w:r>
    </w:p>
    <w:p w:rsidR="003A79ED" w:rsidRPr="009B0036" w:rsidRDefault="003A79ED" w:rsidP="00C60B62">
      <w:pPr>
        <w:pStyle w:val="ConsPlusNormal"/>
        <w:jc w:val="both"/>
        <w:rPr>
          <w:b/>
          <w:bCs/>
        </w:rPr>
      </w:pPr>
    </w:p>
    <w:p w:rsidR="003A79ED" w:rsidRPr="009B0036" w:rsidRDefault="003A79ED" w:rsidP="00C60B62">
      <w:pPr>
        <w:pStyle w:val="ConsPlusNormal"/>
        <w:jc w:val="both"/>
        <w:rPr>
          <w:b/>
          <w:bCs/>
        </w:rPr>
      </w:pPr>
    </w:p>
    <w:p w:rsidR="00D64BDF" w:rsidRPr="001F5BF6" w:rsidRDefault="00D64BDF" w:rsidP="00D64BDF">
      <w:pPr>
        <w:pStyle w:val="afa"/>
        <w:tabs>
          <w:tab w:val="left" w:pos="1843"/>
        </w:tabs>
        <w:ind w:left="-113"/>
        <w:rPr>
          <w:lang w:bidi="hi-IN"/>
        </w:rPr>
      </w:pPr>
      <w:r w:rsidRPr="00625A20">
        <w:rPr>
          <w:b/>
          <w:bCs/>
        </w:rPr>
        <w:t>Поставщик</w:t>
      </w:r>
      <w:r w:rsidRPr="001F5BF6">
        <w:rPr>
          <w:b/>
          <w:bCs/>
        </w:rPr>
        <w:t>:</w:t>
      </w:r>
      <w:r w:rsidRPr="001F5BF6">
        <w:t xml:space="preserve"> </w:t>
      </w:r>
      <w:r w:rsidRPr="001F5BF6">
        <w:rPr>
          <w:lang w:bidi="hi-IN"/>
        </w:rPr>
        <w:t xml:space="preserve">Полное наименование: </w:t>
      </w:r>
      <w:r w:rsidRPr="001F5BF6">
        <w:t>ОБЩЕСТВО С ОГРАНИЧЕННОЙ ОТВЕТСТВЕННОСТЬЮ "ЭНДЖЕЛ"</w:t>
      </w:r>
    </w:p>
    <w:p w:rsidR="00D64BDF" w:rsidRPr="001F5BF6" w:rsidRDefault="00D64BDF" w:rsidP="00D64BDF">
      <w:pPr>
        <w:pStyle w:val="afa"/>
        <w:tabs>
          <w:tab w:val="left" w:pos="1843"/>
        </w:tabs>
        <w:ind w:left="-113"/>
        <w:rPr>
          <w:lang w:bidi="hi-IN"/>
        </w:rPr>
      </w:pPr>
      <w:r w:rsidRPr="001F5BF6">
        <w:rPr>
          <w:lang w:bidi="hi-IN"/>
        </w:rPr>
        <w:t xml:space="preserve">Адрес места нахождения: </w:t>
      </w:r>
      <w:r w:rsidRPr="001F5BF6">
        <w:t>650044, КЕМЕРОВСКАЯ ОБЛАСТЬ - КУЗБАСС, г.о. КЕМЕРОВСКИЙ, Г КЕМЕРОВО, УЛ РУТГЕРСА, СТР. 41/6, ПОМЕЩ. 2</w:t>
      </w:r>
    </w:p>
    <w:p w:rsidR="00D64BDF" w:rsidRPr="001F5BF6" w:rsidRDefault="00D64BDF" w:rsidP="00D64BDF">
      <w:pPr>
        <w:pStyle w:val="afa"/>
        <w:tabs>
          <w:tab w:val="left" w:pos="1843"/>
        </w:tabs>
        <w:ind w:left="-113"/>
        <w:rPr>
          <w:lang w:bidi="hi-IN"/>
        </w:rPr>
      </w:pPr>
      <w:r w:rsidRPr="001F5BF6">
        <w:rPr>
          <w:lang w:bidi="hi-IN"/>
        </w:rPr>
        <w:t xml:space="preserve">Почтовый адрес: </w:t>
      </w:r>
      <w:r w:rsidRPr="001F5BF6">
        <w:t>Кемерово, ул. Рутгерса 41, стр. 6 пом. 2</w:t>
      </w:r>
    </w:p>
    <w:p w:rsidR="00D64BDF" w:rsidRPr="001F5BF6" w:rsidRDefault="00D64BDF" w:rsidP="00D64BDF">
      <w:pPr>
        <w:pStyle w:val="afa"/>
        <w:tabs>
          <w:tab w:val="left" w:pos="1843"/>
        </w:tabs>
        <w:ind w:left="-113"/>
        <w:rPr>
          <w:lang w:bidi="hi-IN"/>
        </w:rPr>
      </w:pPr>
      <w:r w:rsidRPr="001F5BF6">
        <w:rPr>
          <w:lang w:bidi="hi-IN"/>
        </w:rPr>
        <w:t xml:space="preserve">Телефон: </w:t>
      </w:r>
      <w:r w:rsidRPr="001F5BF6">
        <w:t>79235186677</w:t>
      </w:r>
    </w:p>
    <w:p w:rsidR="00D64BDF" w:rsidRPr="001F5BF6" w:rsidRDefault="00D64BDF" w:rsidP="00D64BDF">
      <w:pPr>
        <w:pStyle w:val="afa"/>
        <w:tabs>
          <w:tab w:val="left" w:pos="1843"/>
        </w:tabs>
        <w:ind w:left="-113"/>
        <w:rPr>
          <w:lang w:bidi="hi-IN"/>
        </w:rPr>
      </w:pPr>
      <w:r w:rsidRPr="001F5BF6">
        <w:rPr>
          <w:lang w:bidi="hi-IN"/>
        </w:rPr>
        <w:t xml:space="preserve">Факс: </w:t>
      </w:r>
    </w:p>
    <w:p w:rsidR="00D64BDF" w:rsidRPr="001F5BF6" w:rsidRDefault="00D64BDF" w:rsidP="00D64BDF">
      <w:pPr>
        <w:pStyle w:val="afa"/>
        <w:tabs>
          <w:tab w:val="left" w:pos="1843"/>
        </w:tabs>
        <w:ind w:left="-113"/>
        <w:rPr>
          <w:lang w:bidi="hi-IN"/>
        </w:rPr>
      </w:pPr>
      <w:r w:rsidRPr="001F5BF6">
        <w:rPr>
          <w:lang w:bidi="hi-IN"/>
        </w:rPr>
        <w:t xml:space="preserve">Email: </w:t>
      </w:r>
      <w:r w:rsidRPr="001F5BF6">
        <w:t>torgi@florincorp.ru</w:t>
      </w:r>
    </w:p>
    <w:p w:rsidR="00D64BDF" w:rsidRPr="001F5BF6" w:rsidRDefault="00D64BDF" w:rsidP="00D64BDF">
      <w:pPr>
        <w:pStyle w:val="afa"/>
        <w:tabs>
          <w:tab w:val="left" w:pos="1843"/>
        </w:tabs>
        <w:ind w:left="-113"/>
        <w:rPr>
          <w:lang w:bidi="hi-IN"/>
        </w:rPr>
      </w:pPr>
      <w:r w:rsidRPr="001F5BF6">
        <w:rPr>
          <w:lang w:bidi="hi-IN"/>
        </w:rPr>
        <w:t xml:space="preserve"> ИНН: </w:t>
      </w:r>
      <w:r w:rsidRPr="001F5BF6">
        <w:t>4205261018</w:t>
      </w:r>
    </w:p>
    <w:p w:rsidR="00D64BDF" w:rsidRPr="001F5BF6" w:rsidRDefault="00D64BDF" w:rsidP="00D64BDF">
      <w:pPr>
        <w:pStyle w:val="afa"/>
        <w:tabs>
          <w:tab w:val="left" w:pos="1843"/>
        </w:tabs>
        <w:ind w:left="-113"/>
        <w:rPr>
          <w:lang w:bidi="hi-IN"/>
        </w:rPr>
      </w:pPr>
      <w:r w:rsidRPr="001F5BF6">
        <w:rPr>
          <w:lang w:bidi="hi-IN"/>
        </w:rPr>
        <w:t xml:space="preserve">ОГРН: </w:t>
      </w:r>
      <w:r w:rsidRPr="001F5BF6">
        <w:t>1134205004834</w:t>
      </w:r>
    </w:p>
    <w:p w:rsidR="00D64BDF" w:rsidRPr="001F5BF6" w:rsidRDefault="00D64BDF" w:rsidP="00D64BDF">
      <w:pPr>
        <w:pStyle w:val="afa"/>
        <w:tabs>
          <w:tab w:val="left" w:pos="1843"/>
        </w:tabs>
        <w:ind w:left="-113"/>
        <w:rPr>
          <w:lang w:bidi="hi-IN"/>
        </w:rPr>
      </w:pPr>
      <w:r w:rsidRPr="001F5BF6">
        <w:rPr>
          <w:lang w:bidi="hi-IN"/>
        </w:rPr>
        <w:lastRenderedPageBreak/>
        <w:t xml:space="preserve">КПП: </w:t>
      </w:r>
      <w:r w:rsidRPr="001F5BF6">
        <w:t>420501001</w:t>
      </w:r>
    </w:p>
    <w:p w:rsidR="00D64BDF" w:rsidRPr="001F5BF6" w:rsidRDefault="00D64BDF" w:rsidP="00D64BDF">
      <w:pPr>
        <w:pStyle w:val="afa"/>
        <w:tabs>
          <w:tab w:val="left" w:pos="1843"/>
        </w:tabs>
        <w:ind w:left="-113"/>
        <w:rPr>
          <w:b/>
          <w:lang w:bidi="hi-IN"/>
        </w:rPr>
      </w:pPr>
      <w:r w:rsidRPr="001F5BF6">
        <w:rPr>
          <w:b/>
          <w:lang w:bidi="hi-IN"/>
        </w:rPr>
        <w:t>Банковские реквизиты:</w:t>
      </w:r>
    </w:p>
    <w:p w:rsidR="00D64BDF" w:rsidRPr="001F5BF6" w:rsidRDefault="00D64BDF" w:rsidP="00D64BDF">
      <w:pPr>
        <w:tabs>
          <w:tab w:val="left" w:pos="1843"/>
        </w:tabs>
        <w:spacing w:after="0"/>
        <w:ind w:left="-113"/>
        <w:jc w:val="both"/>
        <w:rPr>
          <w:rFonts w:ascii="Times New Roman" w:hAnsi="Times New Roman"/>
          <w:sz w:val="24"/>
          <w:szCs w:val="24"/>
          <w:lang w:bidi="hi-IN"/>
        </w:rPr>
      </w:pPr>
      <w:r w:rsidRPr="001F5BF6">
        <w:rPr>
          <w:rFonts w:ascii="Times New Roman" w:hAnsi="Times New Roman"/>
          <w:sz w:val="24"/>
          <w:szCs w:val="24"/>
          <w:lang w:bidi="hi-IN"/>
        </w:rPr>
        <w:t xml:space="preserve">Расчетный счет: </w:t>
      </w:r>
      <w:r w:rsidRPr="001F5BF6">
        <w:rPr>
          <w:rFonts w:ascii="Times New Roman" w:hAnsi="Times New Roman"/>
          <w:sz w:val="24"/>
          <w:szCs w:val="24"/>
        </w:rPr>
        <w:t>40702810804000090358</w:t>
      </w:r>
    </w:p>
    <w:p w:rsidR="00D64BDF" w:rsidRPr="001F5BF6" w:rsidRDefault="00D64BDF" w:rsidP="00D64BDF">
      <w:pPr>
        <w:tabs>
          <w:tab w:val="left" w:pos="1843"/>
        </w:tabs>
        <w:spacing w:after="0"/>
        <w:ind w:left="-113"/>
        <w:jc w:val="both"/>
        <w:rPr>
          <w:rFonts w:ascii="Times New Roman" w:hAnsi="Times New Roman"/>
          <w:sz w:val="24"/>
          <w:szCs w:val="24"/>
        </w:rPr>
      </w:pPr>
      <w:r w:rsidRPr="001F5BF6">
        <w:rPr>
          <w:rFonts w:ascii="Times New Roman" w:hAnsi="Times New Roman"/>
          <w:sz w:val="24"/>
          <w:szCs w:val="24"/>
          <w:lang w:bidi="hi-IN"/>
        </w:rPr>
        <w:t xml:space="preserve">Наименование банка: </w:t>
      </w:r>
      <w:r w:rsidRPr="001F5BF6">
        <w:rPr>
          <w:rFonts w:ascii="Times New Roman" w:hAnsi="Times New Roman"/>
          <w:sz w:val="24"/>
          <w:szCs w:val="24"/>
        </w:rPr>
        <w:t>СИБИРСКИЙ Ф-Л ПАО "ПРОМСВЯЗЬБАНК" г. Новосибирск</w:t>
      </w:r>
    </w:p>
    <w:p w:rsidR="00D64BDF" w:rsidRPr="001F5BF6" w:rsidRDefault="00D64BDF" w:rsidP="00D64BDF">
      <w:pPr>
        <w:tabs>
          <w:tab w:val="left" w:pos="1843"/>
        </w:tabs>
        <w:spacing w:after="0"/>
        <w:ind w:left="-113" w:right="317"/>
        <w:jc w:val="both"/>
        <w:rPr>
          <w:rFonts w:ascii="Times New Roman" w:hAnsi="Times New Roman"/>
          <w:sz w:val="24"/>
          <w:szCs w:val="24"/>
        </w:rPr>
      </w:pPr>
      <w:r w:rsidRPr="001F5BF6">
        <w:rPr>
          <w:rFonts w:ascii="Times New Roman" w:hAnsi="Times New Roman"/>
          <w:sz w:val="24"/>
          <w:szCs w:val="24"/>
        </w:rPr>
        <w:t xml:space="preserve">Лицевой счет: </w:t>
      </w:r>
    </w:p>
    <w:p w:rsidR="00D64BDF" w:rsidRPr="001F5BF6" w:rsidRDefault="00D64BDF" w:rsidP="00D64BDF">
      <w:pPr>
        <w:tabs>
          <w:tab w:val="left" w:pos="1843"/>
        </w:tabs>
        <w:spacing w:after="0"/>
        <w:ind w:left="-113"/>
        <w:jc w:val="both"/>
        <w:rPr>
          <w:rFonts w:ascii="Times New Roman" w:hAnsi="Times New Roman"/>
          <w:sz w:val="24"/>
          <w:szCs w:val="24"/>
          <w:lang w:bidi="hi-IN"/>
        </w:rPr>
      </w:pPr>
      <w:r w:rsidRPr="001F5BF6">
        <w:rPr>
          <w:rFonts w:ascii="Times New Roman" w:hAnsi="Times New Roman"/>
          <w:sz w:val="24"/>
          <w:szCs w:val="24"/>
          <w:lang w:bidi="hi-IN"/>
        </w:rPr>
        <w:t xml:space="preserve">Адрес банка: </w:t>
      </w:r>
      <w:r w:rsidRPr="001F5BF6">
        <w:rPr>
          <w:rFonts w:ascii="Times New Roman" w:hAnsi="Times New Roman"/>
          <w:sz w:val="24"/>
          <w:szCs w:val="24"/>
        </w:rPr>
        <w:t>630099, г Новосибирск, ул Серебренниковская, 37 а</w:t>
      </w:r>
    </w:p>
    <w:p w:rsidR="00D64BDF" w:rsidRPr="001F5BF6" w:rsidRDefault="00D64BDF" w:rsidP="00D64BDF">
      <w:pPr>
        <w:tabs>
          <w:tab w:val="left" w:pos="1843"/>
        </w:tabs>
        <w:spacing w:after="0"/>
        <w:ind w:left="-113"/>
        <w:jc w:val="both"/>
        <w:rPr>
          <w:rFonts w:ascii="Times New Roman" w:hAnsi="Times New Roman"/>
          <w:sz w:val="24"/>
          <w:szCs w:val="24"/>
          <w:lang w:bidi="hi-IN"/>
        </w:rPr>
      </w:pPr>
      <w:r w:rsidRPr="001F5BF6">
        <w:rPr>
          <w:rFonts w:ascii="Times New Roman" w:hAnsi="Times New Roman"/>
          <w:sz w:val="24"/>
          <w:szCs w:val="24"/>
          <w:lang w:bidi="hi-IN"/>
        </w:rPr>
        <w:t xml:space="preserve">Корреспондентский счет: </w:t>
      </w:r>
      <w:r w:rsidRPr="001F5BF6">
        <w:rPr>
          <w:rFonts w:ascii="Times New Roman" w:hAnsi="Times New Roman"/>
          <w:sz w:val="24"/>
          <w:szCs w:val="24"/>
        </w:rPr>
        <w:t>30101810500000000816</w:t>
      </w:r>
    </w:p>
    <w:p w:rsidR="00D64BDF" w:rsidRPr="001F5BF6" w:rsidRDefault="00D64BDF" w:rsidP="00D64BDF">
      <w:pPr>
        <w:pStyle w:val="ConsPlusNormal"/>
        <w:jc w:val="both"/>
      </w:pPr>
      <w:r w:rsidRPr="001F5BF6">
        <w:rPr>
          <w:lang w:bidi="hi-IN"/>
        </w:rPr>
        <w:t xml:space="preserve">БИК: </w:t>
      </w:r>
      <w:r w:rsidRPr="001F5BF6">
        <w:t>045004816</w:t>
      </w:r>
    </w:p>
    <w:p w:rsidR="00D64BDF" w:rsidRDefault="00D64BDF" w:rsidP="00D64BDF">
      <w:pPr>
        <w:pStyle w:val="ConsPlusNormal"/>
        <w:outlineLvl w:val="1"/>
        <w:rPr>
          <w:sz w:val="20"/>
          <w:szCs w:val="20"/>
        </w:rPr>
      </w:pPr>
      <w:r w:rsidRPr="001F5BF6">
        <w:t>________________ /</w:t>
      </w:r>
      <w:r w:rsidRPr="001F5BF6">
        <w:rPr>
          <w:color w:val="202020"/>
          <w:sz w:val="21"/>
          <w:szCs w:val="21"/>
          <w:shd w:val="clear" w:color="auto" w:fill="FAFAFA"/>
        </w:rPr>
        <w:t xml:space="preserve"> Д. Д.Нуртдинов /</w:t>
      </w:r>
    </w:p>
    <w:p w:rsidR="00D64BDF" w:rsidRPr="00625A20" w:rsidRDefault="00D64BDF" w:rsidP="00D64BDF">
      <w:pPr>
        <w:pStyle w:val="ConsPlusNormal"/>
        <w:jc w:val="both"/>
      </w:pPr>
    </w:p>
    <w:p w:rsidR="00D64BDF" w:rsidRPr="00B44ECF" w:rsidRDefault="00D64BDF" w:rsidP="00D64BDF">
      <w:pPr>
        <w:pStyle w:val="ConsPlusNormal"/>
        <w:jc w:val="both"/>
      </w:pPr>
    </w:p>
    <w:p w:rsidR="00D64BDF" w:rsidRPr="00B44ECF" w:rsidRDefault="00D64BDF" w:rsidP="00D64BDF">
      <w:pPr>
        <w:pStyle w:val="ConsPlusNormal"/>
        <w:jc w:val="both"/>
      </w:pPr>
    </w:p>
    <w:p w:rsidR="00D64BDF" w:rsidRPr="00B44ECF" w:rsidRDefault="00D64BDF" w:rsidP="00D64BDF">
      <w:pPr>
        <w:pStyle w:val="ConsPlusNormal"/>
        <w:jc w:val="both"/>
      </w:pPr>
    </w:p>
    <w:p w:rsidR="00D64BDF" w:rsidRDefault="00D64BDF" w:rsidP="00D64BDF">
      <w:pPr>
        <w:pStyle w:val="ConsPlusNormal"/>
        <w:jc w:val="right"/>
        <w:outlineLvl w:val="1"/>
        <w:rPr>
          <w:sz w:val="20"/>
          <w:szCs w:val="20"/>
        </w:rPr>
      </w:pPr>
    </w:p>
    <w:p w:rsidR="00D64BDF" w:rsidRDefault="00D64BDF" w:rsidP="00D64BDF">
      <w:pPr>
        <w:pStyle w:val="ConsPlusNormal"/>
        <w:jc w:val="right"/>
        <w:outlineLvl w:val="1"/>
        <w:rPr>
          <w:sz w:val="20"/>
          <w:szCs w:val="20"/>
        </w:rPr>
      </w:pPr>
    </w:p>
    <w:p w:rsidR="00D64BDF" w:rsidRDefault="00D64BDF" w:rsidP="00D64BDF">
      <w:pPr>
        <w:pStyle w:val="ConsPlusNormal"/>
        <w:jc w:val="right"/>
        <w:outlineLvl w:val="1"/>
        <w:rPr>
          <w:sz w:val="20"/>
          <w:szCs w:val="20"/>
        </w:rPr>
      </w:pPr>
    </w:p>
    <w:p w:rsidR="00D64BDF" w:rsidRDefault="00D64BDF" w:rsidP="00D64BDF">
      <w:pPr>
        <w:pStyle w:val="ConsPlusNormal"/>
        <w:jc w:val="right"/>
        <w:outlineLvl w:val="1"/>
        <w:rPr>
          <w:sz w:val="20"/>
          <w:szCs w:val="20"/>
        </w:rPr>
      </w:pPr>
    </w:p>
    <w:p w:rsidR="00D64BDF" w:rsidRDefault="00D64BDF" w:rsidP="00D64BDF">
      <w:pPr>
        <w:pStyle w:val="ConsPlusNormal"/>
        <w:jc w:val="right"/>
        <w:outlineLvl w:val="1"/>
        <w:rPr>
          <w:sz w:val="20"/>
          <w:szCs w:val="20"/>
        </w:rPr>
      </w:pPr>
    </w:p>
    <w:p w:rsidR="00D64BDF" w:rsidRDefault="00D64BDF" w:rsidP="00D64BDF">
      <w:pPr>
        <w:pStyle w:val="ConsPlusNormal"/>
        <w:outlineLvl w:val="1"/>
        <w:rPr>
          <w:sz w:val="20"/>
          <w:szCs w:val="20"/>
        </w:rPr>
      </w:pPr>
    </w:p>
    <w:p w:rsidR="00D64BDF" w:rsidRDefault="00D64BDF" w:rsidP="00D64BDF">
      <w:pPr>
        <w:pStyle w:val="ConsPlusNormal"/>
        <w:jc w:val="right"/>
        <w:outlineLvl w:val="1"/>
        <w:rPr>
          <w:sz w:val="20"/>
          <w:szCs w:val="20"/>
        </w:rPr>
      </w:pPr>
    </w:p>
    <w:p w:rsidR="005E37FC" w:rsidRPr="00B44ECF" w:rsidRDefault="005E37FC">
      <w:pPr>
        <w:pStyle w:val="ConsPlusNormal"/>
        <w:jc w:val="both"/>
      </w:pPr>
    </w:p>
    <w:p w:rsidR="00FB2512" w:rsidRDefault="00FB2512" w:rsidP="00F90269">
      <w:pPr>
        <w:pStyle w:val="ConsPlusNormal"/>
        <w:jc w:val="right"/>
        <w:outlineLvl w:val="1"/>
        <w:rPr>
          <w:sz w:val="20"/>
          <w:szCs w:val="20"/>
        </w:rPr>
      </w:pPr>
      <w:bookmarkStart w:id="24" w:name="Par326"/>
      <w:bookmarkEnd w:id="24"/>
    </w:p>
    <w:p w:rsidR="00FB2512" w:rsidRDefault="00FB2512" w:rsidP="00F90269">
      <w:pPr>
        <w:pStyle w:val="ConsPlusNormal"/>
        <w:jc w:val="right"/>
        <w:outlineLvl w:val="1"/>
        <w:rPr>
          <w:sz w:val="20"/>
          <w:szCs w:val="20"/>
        </w:rPr>
      </w:pPr>
    </w:p>
    <w:p w:rsidR="00FB2512" w:rsidRDefault="00FB2512" w:rsidP="00F90269">
      <w:pPr>
        <w:pStyle w:val="ConsPlusNormal"/>
        <w:jc w:val="right"/>
        <w:outlineLvl w:val="1"/>
        <w:rPr>
          <w:sz w:val="20"/>
          <w:szCs w:val="20"/>
        </w:rPr>
      </w:pPr>
    </w:p>
    <w:p w:rsidR="00FB2512" w:rsidRDefault="00FB2512" w:rsidP="00F90269">
      <w:pPr>
        <w:pStyle w:val="ConsPlusNormal"/>
        <w:jc w:val="right"/>
        <w:outlineLvl w:val="1"/>
        <w:rPr>
          <w:sz w:val="20"/>
          <w:szCs w:val="20"/>
        </w:rPr>
      </w:pPr>
    </w:p>
    <w:p w:rsidR="00FB2512" w:rsidRDefault="00FB2512" w:rsidP="00F90269">
      <w:pPr>
        <w:pStyle w:val="ConsPlusNormal"/>
        <w:jc w:val="right"/>
        <w:outlineLvl w:val="1"/>
        <w:rPr>
          <w:sz w:val="20"/>
          <w:szCs w:val="20"/>
        </w:rPr>
      </w:pPr>
    </w:p>
    <w:p w:rsidR="00FB2512" w:rsidRDefault="00FB2512" w:rsidP="00F90269">
      <w:pPr>
        <w:pStyle w:val="ConsPlusNormal"/>
        <w:jc w:val="right"/>
        <w:outlineLvl w:val="1"/>
        <w:rPr>
          <w:sz w:val="20"/>
          <w:szCs w:val="20"/>
        </w:rPr>
      </w:pPr>
    </w:p>
    <w:p w:rsidR="00FB2512" w:rsidRDefault="00FB2512" w:rsidP="00F90269">
      <w:pPr>
        <w:pStyle w:val="ConsPlusNormal"/>
        <w:jc w:val="right"/>
        <w:outlineLvl w:val="1"/>
        <w:rPr>
          <w:sz w:val="20"/>
          <w:szCs w:val="20"/>
        </w:rPr>
      </w:pPr>
    </w:p>
    <w:p w:rsidR="00FB2512" w:rsidRDefault="00FB2512" w:rsidP="00F90269">
      <w:pPr>
        <w:pStyle w:val="ConsPlusNormal"/>
        <w:jc w:val="right"/>
        <w:outlineLvl w:val="1"/>
        <w:rPr>
          <w:sz w:val="20"/>
          <w:szCs w:val="20"/>
        </w:rPr>
      </w:pPr>
    </w:p>
    <w:p w:rsidR="00FB2512" w:rsidRDefault="00FB2512" w:rsidP="00F90269">
      <w:pPr>
        <w:pStyle w:val="ConsPlusNormal"/>
        <w:jc w:val="right"/>
        <w:outlineLvl w:val="1"/>
        <w:rPr>
          <w:sz w:val="20"/>
          <w:szCs w:val="20"/>
        </w:rPr>
      </w:pPr>
    </w:p>
    <w:p w:rsidR="00FB2512" w:rsidRDefault="00FB2512" w:rsidP="00F90269">
      <w:pPr>
        <w:pStyle w:val="ConsPlusNormal"/>
        <w:jc w:val="right"/>
        <w:outlineLvl w:val="1"/>
        <w:rPr>
          <w:sz w:val="20"/>
          <w:szCs w:val="20"/>
        </w:rPr>
      </w:pPr>
    </w:p>
    <w:p w:rsidR="00FB2512" w:rsidRDefault="00FB2512" w:rsidP="00F90269">
      <w:pPr>
        <w:pStyle w:val="ConsPlusNormal"/>
        <w:jc w:val="right"/>
        <w:outlineLvl w:val="1"/>
        <w:rPr>
          <w:sz w:val="20"/>
          <w:szCs w:val="20"/>
        </w:rPr>
      </w:pPr>
    </w:p>
    <w:p w:rsidR="00FB2512" w:rsidRDefault="00FB2512" w:rsidP="00F90269">
      <w:pPr>
        <w:pStyle w:val="ConsPlusNormal"/>
        <w:jc w:val="right"/>
        <w:outlineLvl w:val="1"/>
        <w:rPr>
          <w:sz w:val="20"/>
          <w:szCs w:val="20"/>
        </w:rPr>
      </w:pPr>
    </w:p>
    <w:p w:rsidR="005A1841" w:rsidRDefault="005A1841" w:rsidP="00F90269">
      <w:pPr>
        <w:pStyle w:val="ConsPlusNormal"/>
        <w:jc w:val="right"/>
        <w:outlineLvl w:val="1"/>
        <w:rPr>
          <w:sz w:val="20"/>
          <w:szCs w:val="20"/>
        </w:rPr>
      </w:pPr>
    </w:p>
    <w:p w:rsidR="005A1841" w:rsidRDefault="005A1841" w:rsidP="00F90269">
      <w:pPr>
        <w:pStyle w:val="ConsPlusNormal"/>
        <w:jc w:val="right"/>
        <w:outlineLvl w:val="1"/>
        <w:rPr>
          <w:sz w:val="20"/>
          <w:szCs w:val="20"/>
        </w:rPr>
      </w:pPr>
    </w:p>
    <w:p w:rsidR="005A1841" w:rsidRDefault="005A1841" w:rsidP="00F90269">
      <w:pPr>
        <w:pStyle w:val="ConsPlusNormal"/>
        <w:jc w:val="right"/>
        <w:outlineLvl w:val="1"/>
        <w:rPr>
          <w:sz w:val="20"/>
          <w:szCs w:val="20"/>
        </w:rPr>
      </w:pPr>
    </w:p>
    <w:p w:rsidR="005A1841" w:rsidRDefault="005A1841" w:rsidP="00F90269">
      <w:pPr>
        <w:pStyle w:val="ConsPlusNormal"/>
        <w:jc w:val="right"/>
        <w:outlineLvl w:val="1"/>
        <w:rPr>
          <w:sz w:val="20"/>
          <w:szCs w:val="20"/>
        </w:rPr>
      </w:pPr>
    </w:p>
    <w:p w:rsidR="005A1841" w:rsidRDefault="005A1841" w:rsidP="00F90269">
      <w:pPr>
        <w:pStyle w:val="ConsPlusNormal"/>
        <w:jc w:val="right"/>
        <w:outlineLvl w:val="1"/>
        <w:rPr>
          <w:sz w:val="20"/>
          <w:szCs w:val="20"/>
        </w:rPr>
      </w:pPr>
    </w:p>
    <w:p w:rsidR="005A1841" w:rsidRDefault="005A1841" w:rsidP="00F90269">
      <w:pPr>
        <w:pStyle w:val="ConsPlusNormal"/>
        <w:jc w:val="right"/>
        <w:outlineLvl w:val="1"/>
        <w:rPr>
          <w:sz w:val="20"/>
          <w:szCs w:val="20"/>
        </w:rPr>
      </w:pPr>
    </w:p>
    <w:p w:rsidR="005A1841" w:rsidRDefault="005A1841" w:rsidP="00F90269">
      <w:pPr>
        <w:pStyle w:val="ConsPlusNormal"/>
        <w:jc w:val="right"/>
        <w:outlineLvl w:val="1"/>
        <w:rPr>
          <w:sz w:val="20"/>
          <w:szCs w:val="20"/>
        </w:rPr>
      </w:pPr>
    </w:p>
    <w:p w:rsidR="005A1841" w:rsidRDefault="005A1841" w:rsidP="00F90269">
      <w:pPr>
        <w:pStyle w:val="ConsPlusNormal"/>
        <w:jc w:val="right"/>
        <w:outlineLvl w:val="1"/>
        <w:rPr>
          <w:sz w:val="20"/>
          <w:szCs w:val="20"/>
        </w:rPr>
      </w:pPr>
    </w:p>
    <w:p w:rsidR="005A1841" w:rsidRDefault="005A1841" w:rsidP="00F90269">
      <w:pPr>
        <w:pStyle w:val="ConsPlusNormal"/>
        <w:jc w:val="right"/>
        <w:outlineLvl w:val="1"/>
        <w:rPr>
          <w:sz w:val="20"/>
          <w:szCs w:val="20"/>
        </w:rPr>
      </w:pPr>
    </w:p>
    <w:p w:rsidR="005A1841" w:rsidRDefault="005A1841" w:rsidP="00F90269">
      <w:pPr>
        <w:pStyle w:val="ConsPlusNormal"/>
        <w:jc w:val="right"/>
        <w:outlineLvl w:val="1"/>
        <w:rPr>
          <w:sz w:val="20"/>
          <w:szCs w:val="20"/>
        </w:rPr>
      </w:pPr>
    </w:p>
    <w:p w:rsidR="005A1841" w:rsidRDefault="005A1841" w:rsidP="00F90269">
      <w:pPr>
        <w:pStyle w:val="ConsPlusNormal"/>
        <w:jc w:val="right"/>
        <w:outlineLvl w:val="1"/>
        <w:rPr>
          <w:sz w:val="20"/>
          <w:szCs w:val="20"/>
        </w:rPr>
      </w:pPr>
    </w:p>
    <w:p w:rsidR="005A1841" w:rsidRDefault="005A1841" w:rsidP="00F90269">
      <w:pPr>
        <w:pStyle w:val="ConsPlusNormal"/>
        <w:jc w:val="right"/>
        <w:outlineLvl w:val="1"/>
        <w:rPr>
          <w:sz w:val="20"/>
          <w:szCs w:val="20"/>
        </w:rPr>
      </w:pPr>
    </w:p>
    <w:p w:rsidR="005A1841" w:rsidRDefault="005A1841" w:rsidP="00F90269">
      <w:pPr>
        <w:pStyle w:val="ConsPlusNormal"/>
        <w:jc w:val="right"/>
        <w:outlineLvl w:val="1"/>
        <w:rPr>
          <w:sz w:val="20"/>
          <w:szCs w:val="20"/>
        </w:rPr>
      </w:pPr>
    </w:p>
    <w:p w:rsidR="005A1841" w:rsidRDefault="005A1841" w:rsidP="00F90269">
      <w:pPr>
        <w:pStyle w:val="ConsPlusNormal"/>
        <w:jc w:val="right"/>
        <w:outlineLvl w:val="1"/>
        <w:rPr>
          <w:sz w:val="20"/>
          <w:szCs w:val="20"/>
        </w:rPr>
      </w:pPr>
    </w:p>
    <w:p w:rsidR="005A1841" w:rsidRDefault="005A1841" w:rsidP="00F90269">
      <w:pPr>
        <w:pStyle w:val="ConsPlusNormal"/>
        <w:jc w:val="right"/>
        <w:outlineLvl w:val="1"/>
        <w:rPr>
          <w:sz w:val="20"/>
          <w:szCs w:val="20"/>
        </w:rPr>
      </w:pPr>
    </w:p>
    <w:p w:rsidR="005A1841" w:rsidRDefault="005A1841" w:rsidP="00F90269">
      <w:pPr>
        <w:pStyle w:val="ConsPlusNormal"/>
        <w:jc w:val="right"/>
        <w:outlineLvl w:val="1"/>
        <w:rPr>
          <w:sz w:val="20"/>
          <w:szCs w:val="20"/>
        </w:rPr>
      </w:pPr>
    </w:p>
    <w:p w:rsidR="005A1841" w:rsidRDefault="005A1841" w:rsidP="00F90269">
      <w:pPr>
        <w:pStyle w:val="ConsPlusNormal"/>
        <w:jc w:val="right"/>
        <w:outlineLvl w:val="1"/>
        <w:rPr>
          <w:sz w:val="20"/>
          <w:szCs w:val="20"/>
        </w:rPr>
      </w:pPr>
    </w:p>
    <w:p w:rsidR="005A1841" w:rsidRDefault="005A1841" w:rsidP="00F90269">
      <w:pPr>
        <w:pStyle w:val="ConsPlusNormal"/>
        <w:jc w:val="right"/>
        <w:outlineLvl w:val="1"/>
        <w:rPr>
          <w:sz w:val="20"/>
          <w:szCs w:val="20"/>
        </w:rPr>
      </w:pPr>
    </w:p>
    <w:p w:rsidR="005A1841" w:rsidRDefault="005A1841" w:rsidP="00F90269">
      <w:pPr>
        <w:pStyle w:val="ConsPlusNormal"/>
        <w:jc w:val="right"/>
        <w:outlineLvl w:val="1"/>
        <w:rPr>
          <w:sz w:val="20"/>
          <w:szCs w:val="20"/>
        </w:rPr>
      </w:pPr>
    </w:p>
    <w:p w:rsidR="005A1841" w:rsidRDefault="005A1841" w:rsidP="00F90269">
      <w:pPr>
        <w:pStyle w:val="ConsPlusNormal"/>
        <w:jc w:val="right"/>
        <w:outlineLvl w:val="1"/>
        <w:rPr>
          <w:sz w:val="20"/>
          <w:szCs w:val="20"/>
        </w:rPr>
      </w:pPr>
    </w:p>
    <w:p w:rsidR="005A1841" w:rsidRDefault="005A1841" w:rsidP="00F90269">
      <w:pPr>
        <w:pStyle w:val="ConsPlusNormal"/>
        <w:jc w:val="right"/>
        <w:outlineLvl w:val="1"/>
        <w:rPr>
          <w:sz w:val="20"/>
          <w:szCs w:val="20"/>
        </w:rPr>
      </w:pPr>
    </w:p>
    <w:p w:rsidR="005A1841" w:rsidRDefault="005A1841" w:rsidP="005A1841">
      <w:pPr>
        <w:pStyle w:val="ConsPlusNormal"/>
        <w:jc w:val="right"/>
        <w:outlineLvl w:val="1"/>
        <w:rPr>
          <w:sz w:val="20"/>
          <w:szCs w:val="20"/>
        </w:rPr>
      </w:pPr>
    </w:p>
    <w:p w:rsidR="005A1841" w:rsidRDefault="005A1841" w:rsidP="005A1841">
      <w:pPr>
        <w:pStyle w:val="ConsPlusNormal"/>
        <w:jc w:val="right"/>
        <w:outlineLvl w:val="1"/>
        <w:rPr>
          <w:sz w:val="20"/>
          <w:szCs w:val="20"/>
        </w:rPr>
      </w:pPr>
    </w:p>
    <w:p w:rsidR="005A1841" w:rsidRDefault="005A1841" w:rsidP="005A1841">
      <w:pPr>
        <w:pStyle w:val="ConsPlusNormal"/>
        <w:outlineLvl w:val="1"/>
        <w:rPr>
          <w:sz w:val="20"/>
          <w:szCs w:val="20"/>
        </w:rPr>
      </w:pPr>
    </w:p>
    <w:p w:rsidR="00FB2512" w:rsidRDefault="00FB2512" w:rsidP="00F90269">
      <w:pPr>
        <w:pStyle w:val="ConsPlusNormal"/>
        <w:jc w:val="right"/>
        <w:outlineLvl w:val="1"/>
        <w:rPr>
          <w:sz w:val="20"/>
          <w:szCs w:val="20"/>
        </w:rPr>
      </w:pPr>
    </w:p>
    <w:p w:rsidR="005A1841" w:rsidRDefault="005A1841" w:rsidP="00F90269">
      <w:pPr>
        <w:pStyle w:val="ConsPlusNormal"/>
        <w:jc w:val="right"/>
        <w:outlineLvl w:val="1"/>
        <w:rPr>
          <w:sz w:val="20"/>
          <w:szCs w:val="20"/>
        </w:rPr>
      </w:pPr>
    </w:p>
    <w:p w:rsidR="001F5BF6" w:rsidRDefault="001F5BF6" w:rsidP="00F90269">
      <w:pPr>
        <w:pStyle w:val="ConsPlusNormal"/>
        <w:jc w:val="right"/>
        <w:outlineLvl w:val="1"/>
        <w:rPr>
          <w:sz w:val="20"/>
          <w:szCs w:val="20"/>
        </w:rPr>
      </w:pPr>
    </w:p>
    <w:p w:rsidR="001F5BF6" w:rsidRDefault="001F5BF6" w:rsidP="00F90269">
      <w:pPr>
        <w:pStyle w:val="ConsPlusNormal"/>
        <w:jc w:val="right"/>
        <w:outlineLvl w:val="1"/>
        <w:rPr>
          <w:sz w:val="20"/>
          <w:szCs w:val="20"/>
        </w:rPr>
      </w:pPr>
    </w:p>
    <w:p w:rsidR="001F5BF6" w:rsidRDefault="001F5BF6" w:rsidP="00F90269">
      <w:pPr>
        <w:pStyle w:val="ConsPlusNormal"/>
        <w:jc w:val="right"/>
        <w:outlineLvl w:val="1"/>
        <w:rPr>
          <w:sz w:val="20"/>
          <w:szCs w:val="20"/>
        </w:rPr>
      </w:pPr>
    </w:p>
    <w:p w:rsidR="00F90269" w:rsidRPr="00B44ECF" w:rsidRDefault="00F90269" w:rsidP="00F90269">
      <w:pPr>
        <w:pStyle w:val="ConsPlusNormal"/>
        <w:jc w:val="right"/>
        <w:outlineLvl w:val="1"/>
        <w:rPr>
          <w:sz w:val="20"/>
          <w:szCs w:val="20"/>
        </w:rPr>
      </w:pPr>
      <w:r w:rsidRPr="00B44ECF">
        <w:rPr>
          <w:sz w:val="20"/>
          <w:szCs w:val="20"/>
        </w:rPr>
        <w:lastRenderedPageBreak/>
        <w:t>Приложение N 1</w:t>
      </w:r>
    </w:p>
    <w:p w:rsidR="00F90269" w:rsidRPr="00B44ECF" w:rsidRDefault="00F90269" w:rsidP="00F90269">
      <w:pPr>
        <w:pStyle w:val="ConsPlusNormal"/>
        <w:jc w:val="right"/>
        <w:rPr>
          <w:sz w:val="20"/>
          <w:szCs w:val="20"/>
        </w:rPr>
      </w:pPr>
      <w:r w:rsidRPr="00B44ECF">
        <w:rPr>
          <w:sz w:val="20"/>
          <w:szCs w:val="20"/>
        </w:rPr>
        <w:t>к Контракту</w:t>
      </w:r>
    </w:p>
    <w:p w:rsidR="00770BA2" w:rsidRPr="00262127" w:rsidRDefault="00F90269" w:rsidP="00F90269">
      <w:pPr>
        <w:widowControl w:val="0"/>
        <w:autoSpaceDE w:val="0"/>
        <w:autoSpaceDN w:val="0"/>
        <w:adjustRightInd w:val="0"/>
        <w:spacing w:after="0" w:line="240" w:lineRule="auto"/>
        <w:jc w:val="right"/>
        <w:rPr>
          <w:rFonts w:ascii="Times New Roman" w:hAnsi="Times New Roman"/>
          <w:sz w:val="20"/>
          <w:szCs w:val="20"/>
        </w:rPr>
      </w:pPr>
      <w:r w:rsidRPr="00B44ECF">
        <w:rPr>
          <w:rFonts w:ascii="Times New Roman" w:hAnsi="Times New Roman"/>
          <w:sz w:val="20"/>
          <w:szCs w:val="20"/>
        </w:rPr>
        <w:t xml:space="preserve">от "__" ____ 20__ г. </w:t>
      </w:r>
      <w:r w:rsidR="005A1841" w:rsidRPr="00B44ECF">
        <w:rPr>
          <w:b/>
        </w:rPr>
        <w:t xml:space="preserve">№ </w:t>
      </w:r>
      <w:r w:rsidR="005A1841">
        <w:rPr>
          <w:b/>
        </w:rPr>
        <w:t>Ф.2025.2310181</w:t>
      </w:r>
    </w:p>
    <w:p w:rsidR="005A1841" w:rsidRDefault="005A1841">
      <w:pPr>
        <w:pStyle w:val="ConsPlusNormal"/>
        <w:jc w:val="center"/>
        <w:rPr>
          <w:sz w:val="20"/>
          <w:szCs w:val="20"/>
        </w:rPr>
      </w:pPr>
    </w:p>
    <w:p w:rsidR="005E37FC" w:rsidRPr="00262127" w:rsidRDefault="005E37FC">
      <w:pPr>
        <w:pStyle w:val="ConsPlusNormal"/>
        <w:jc w:val="center"/>
        <w:rPr>
          <w:sz w:val="20"/>
          <w:szCs w:val="20"/>
        </w:rPr>
      </w:pPr>
      <w:r w:rsidRPr="00262127">
        <w:rPr>
          <w:sz w:val="20"/>
          <w:szCs w:val="20"/>
        </w:rPr>
        <w:t>СПЕЦИФИКАЦИЯ</w:t>
      </w:r>
    </w:p>
    <w:tbl>
      <w:tblPr>
        <w:tblW w:w="10995" w:type="dxa"/>
        <w:tblInd w:w="-789" w:type="dxa"/>
        <w:tblLayout w:type="fixed"/>
        <w:tblCellMar>
          <w:top w:w="102" w:type="dxa"/>
          <w:left w:w="62" w:type="dxa"/>
          <w:bottom w:w="102" w:type="dxa"/>
          <w:right w:w="62" w:type="dxa"/>
        </w:tblCellMar>
        <w:tblLook w:val="0000"/>
      </w:tblPr>
      <w:tblGrid>
        <w:gridCol w:w="657"/>
        <w:gridCol w:w="1754"/>
        <w:gridCol w:w="1407"/>
        <w:gridCol w:w="1406"/>
        <w:gridCol w:w="1688"/>
        <w:gridCol w:w="1407"/>
        <w:gridCol w:w="1410"/>
        <w:gridCol w:w="1266"/>
      </w:tblGrid>
      <w:tr w:rsidR="003A3CCD" w:rsidRPr="00262127" w:rsidTr="00DA50D3">
        <w:trPr>
          <w:trHeight w:val="2012"/>
        </w:trPr>
        <w:tc>
          <w:tcPr>
            <w:tcW w:w="657" w:type="dxa"/>
            <w:tcBorders>
              <w:top w:val="single" w:sz="4" w:space="0" w:color="auto"/>
              <w:left w:val="single" w:sz="4" w:space="0" w:color="auto"/>
              <w:bottom w:val="single" w:sz="4" w:space="0" w:color="auto"/>
              <w:right w:val="single" w:sz="4" w:space="0" w:color="auto"/>
            </w:tcBorders>
            <w:vAlign w:val="center"/>
          </w:tcPr>
          <w:p w:rsidR="003A3CCD" w:rsidRPr="00262127" w:rsidRDefault="00B92453" w:rsidP="00770BA2">
            <w:pPr>
              <w:pStyle w:val="ConsPlusNormal"/>
              <w:jc w:val="center"/>
              <w:rPr>
                <w:sz w:val="20"/>
                <w:szCs w:val="20"/>
              </w:rPr>
            </w:pPr>
            <w:r w:rsidRPr="00262127">
              <w:rPr>
                <w:sz w:val="20"/>
                <w:szCs w:val="20"/>
              </w:rPr>
              <w:t>№</w:t>
            </w:r>
            <w:r w:rsidR="003A3CCD" w:rsidRPr="00262127">
              <w:rPr>
                <w:sz w:val="20"/>
                <w:szCs w:val="20"/>
              </w:rPr>
              <w:t xml:space="preserve"> п/п</w:t>
            </w:r>
          </w:p>
        </w:tc>
        <w:tc>
          <w:tcPr>
            <w:tcW w:w="1754" w:type="dxa"/>
            <w:tcBorders>
              <w:top w:val="single" w:sz="4" w:space="0" w:color="auto"/>
              <w:left w:val="single" w:sz="4" w:space="0" w:color="auto"/>
              <w:bottom w:val="single" w:sz="4" w:space="0" w:color="auto"/>
              <w:right w:val="single" w:sz="4" w:space="0" w:color="auto"/>
            </w:tcBorders>
            <w:vAlign w:val="center"/>
          </w:tcPr>
          <w:p w:rsidR="003A3CCD" w:rsidRPr="00262127" w:rsidRDefault="003A3CCD" w:rsidP="00202240">
            <w:pPr>
              <w:pStyle w:val="ConsPlusNormal"/>
              <w:jc w:val="center"/>
              <w:rPr>
                <w:sz w:val="20"/>
                <w:szCs w:val="20"/>
              </w:rPr>
            </w:pPr>
            <w:r w:rsidRPr="00262127">
              <w:rPr>
                <w:sz w:val="20"/>
                <w:szCs w:val="20"/>
              </w:rPr>
              <w:t>Наименование Товара, Страна происхождения товара</w:t>
            </w:r>
          </w:p>
        </w:tc>
        <w:tc>
          <w:tcPr>
            <w:tcW w:w="1407" w:type="dxa"/>
            <w:tcBorders>
              <w:top w:val="single" w:sz="4" w:space="0" w:color="auto"/>
              <w:left w:val="single" w:sz="4" w:space="0" w:color="auto"/>
              <w:bottom w:val="single" w:sz="4" w:space="0" w:color="auto"/>
              <w:right w:val="single" w:sz="4" w:space="0" w:color="auto"/>
            </w:tcBorders>
            <w:vAlign w:val="center"/>
          </w:tcPr>
          <w:p w:rsidR="003A3CCD" w:rsidRPr="00262127" w:rsidRDefault="003A3CCD" w:rsidP="00770BA2">
            <w:pPr>
              <w:pStyle w:val="ConsPlusNormal"/>
              <w:jc w:val="center"/>
              <w:rPr>
                <w:sz w:val="20"/>
                <w:szCs w:val="20"/>
              </w:rPr>
            </w:pPr>
            <w:r w:rsidRPr="00262127">
              <w:rPr>
                <w:sz w:val="20"/>
                <w:szCs w:val="20"/>
              </w:rPr>
              <w:t>Технические, функциональные (потребительские) характеристики товара</w:t>
            </w:r>
          </w:p>
        </w:tc>
        <w:tc>
          <w:tcPr>
            <w:tcW w:w="1406" w:type="dxa"/>
            <w:tcBorders>
              <w:top w:val="single" w:sz="4" w:space="0" w:color="auto"/>
              <w:left w:val="single" w:sz="4" w:space="0" w:color="auto"/>
              <w:bottom w:val="single" w:sz="4" w:space="0" w:color="auto"/>
              <w:right w:val="single" w:sz="4" w:space="0" w:color="auto"/>
            </w:tcBorders>
            <w:vAlign w:val="center"/>
          </w:tcPr>
          <w:p w:rsidR="003A3CCD" w:rsidRPr="00262127" w:rsidRDefault="003A3CCD" w:rsidP="00770BA2">
            <w:pPr>
              <w:pStyle w:val="ConsPlusNormal"/>
              <w:jc w:val="center"/>
              <w:rPr>
                <w:sz w:val="20"/>
                <w:szCs w:val="20"/>
              </w:rPr>
            </w:pPr>
            <w:r w:rsidRPr="00262127">
              <w:rPr>
                <w:sz w:val="20"/>
                <w:szCs w:val="20"/>
              </w:rPr>
              <w:t>Единицы измерения</w:t>
            </w:r>
          </w:p>
        </w:tc>
        <w:tc>
          <w:tcPr>
            <w:tcW w:w="1688" w:type="dxa"/>
            <w:tcBorders>
              <w:top w:val="single" w:sz="4" w:space="0" w:color="auto"/>
              <w:left w:val="single" w:sz="4" w:space="0" w:color="auto"/>
              <w:bottom w:val="single" w:sz="4" w:space="0" w:color="auto"/>
              <w:right w:val="single" w:sz="4" w:space="0" w:color="auto"/>
            </w:tcBorders>
            <w:vAlign w:val="center"/>
          </w:tcPr>
          <w:p w:rsidR="003A3CCD" w:rsidRPr="00262127" w:rsidRDefault="003A3CCD" w:rsidP="00770BA2">
            <w:pPr>
              <w:pStyle w:val="ConsPlusNormal"/>
              <w:jc w:val="center"/>
              <w:rPr>
                <w:sz w:val="20"/>
                <w:szCs w:val="20"/>
              </w:rPr>
            </w:pPr>
            <w:r w:rsidRPr="00262127">
              <w:rPr>
                <w:sz w:val="20"/>
                <w:szCs w:val="20"/>
              </w:rPr>
              <w:t>Количество в единицах измерения</w:t>
            </w:r>
          </w:p>
        </w:tc>
        <w:tc>
          <w:tcPr>
            <w:tcW w:w="1407" w:type="dxa"/>
            <w:tcBorders>
              <w:top w:val="single" w:sz="4" w:space="0" w:color="auto"/>
              <w:left w:val="single" w:sz="4" w:space="0" w:color="auto"/>
              <w:bottom w:val="single" w:sz="4" w:space="0" w:color="auto"/>
              <w:right w:val="single" w:sz="4" w:space="0" w:color="auto"/>
            </w:tcBorders>
            <w:vAlign w:val="center"/>
          </w:tcPr>
          <w:p w:rsidR="003A3CCD" w:rsidRPr="00262127" w:rsidRDefault="003A3CCD" w:rsidP="00770BA2">
            <w:pPr>
              <w:pStyle w:val="ConsPlusNormal"/>
              <w:jc w:val="center"/>
              <w:rPr>
                <w:sz w:val="20"/>
                <w:szCs w:val="20"/>
              </w:rPr>
            </w:pPr>
            <w:r w:rsidRPr="00262127">
              <w:rPr>
                <w:sz w:val="20"/>
                <w:szCs w:val="20"/>
              </w:rPr>
              <w:t>Остаточный срок годности</w:t>
            </w:r>
          </w:p>
        </w:tc>
        <w:tc>
          <w:tcPr>
            <w:tcW w:w="1410" w:type="dxa"/>
            <w:tcBorders>
              <w:top w:val="single" w:sz="4" w:space="0" w:color="auto"/>
              <w:left w:val="single" w:sz="4" w:space="0" w:color="auto"/>
              <w:bottom w:val="single" w:sz="4" w:space="0" w:color="auto"/>
              <w:right w:val="single" w:sz="4" w:space="0" w:color="auto"/>
            </w:tcBorders>
            <w:vAlign w:val="center"/>
          </w:tcPr>
          <w:p w:rsidR="003A3CCD" w:rsidRPr="00262127" w:rsidRDefault="003A3CCD" w:rsidP="00770BA2">
            <w:pPr>
              <w:pStyle w:val="ConsPlusNormal"/>
              <w:jc w:val="center"/>
              <w:rPr>
                <w:sz w:val="20"/>
                <w:szCs w:val="20"/>
              </w:rPr>
            </w:pPr>
            <w:r w:rsidRPr="00262127">
              <w:rPr>
                <w:sz w:val="20"/>
                <w:szCs w:val="20"/>
              </w:rPr>
              <w:t>Цена за единицу измерения, руб.</w:t>
            </w:r>
          </w:p>
          <w:p w:rsidR="003A3CCD" w:rsidRPr="00262127" w:rsidRDefault="003A3CCD" w:rsidP="00770BA2">
            <w:pPr>
              <w:pStyle w:val="ConsPlusNormal"/>
              <w:jc w:val="center"/>
              <w:rPr>
                <w:sz w:val="20"/>
                <w:szCs w:val="20"/>
              </w:rPr>
            </w:pPr>
            <w:r w:rsidRPr="00262127">
              <w:rPr>
                <w:sz w:val="20"/>
                <w:szCs w:val="20"/>
              </w:rPr>
              <w:t>(включая НДС) (если облагается НДС)</w:t>
            </w:r>
          </w:p>
        </w:tc>
        <w:tc>
          <w:tcPr>
            <w:tcW w:w="1266" w:type="dxa"/>
            <w:tcBorders>
              <w:top w:val="single" w:sz="4" w:space="0" w:color="auto"/>
              <w:left w:val="single" w:sz="4" w:space="0" w:color="auto"/>
              <w:bottom w:val="single" w:sz="4" w:space="0" w:color="auto"/>
              <w:right w:val="single" w:sz="4" w:space="0" w:color="auto"/>
            </w:tcBorders>
            <w:vAlign w:val="center"/>
          </w:tcPr>
          <w:p w:rsidR="003A3CCD" w:rsidRPr="00262127" w:rsidRDefault="003A3CCD" w:rsidP="00770BA2">
            <w:pPr>
              <w:pStyle w:val="ConsPlusNormal"/>
              <w:jc w:val="center"/>
              <w:rPr>
                <w:sz w:val="20"/>
                <w:szCs w:val="20"/>
              </w:rPr>
            </w:pPr>
            <w:r w:rsidRPr="00262127">
              <w:rPr>
                <w:sz w:val="20"/>
                <w:szCs w:val="20"/>
              </w:rPr>
              <w:t>Стоимость, руб.</w:t>
            </w:r>
          </w:p>
          <w:p w:rsidR="003A3CCD" w:rsidRPr="00262127" w:rsidRDefault="003A3CCD" w:rsidP="00770BA2">
            <w:pPr>
              <w:pStyle w:val="ConsPlusNormal"/>
              <w:jc w:val="center"/>
              <w:rPr>
                <w:sz w:val="20"/>
                <w:szCs w:val="20"/>
              </w:rPr>
            </w:pPr>
            <w:r w:rsidRPr="00262127">
              <w:rPr>
                <w:sz w:val="20"/>
                <w:szCs w:val="20"/>
              </w:rPr>
              <w:t>(включая НДС) (если облагается НДС)</w:t>
            </w:r>
          </w:p>
        </w:tc>
      </w:tr>
      <w:tr w:rsidR="003A3CCD" w:rsidRPr="00262127" w:rsidTr="00DA50D3">
        <w:trPr>
          <w:trHeight w:val="244"/>
        </w:trPr>
        <w:tc>
          <w:tcPr>
            <w:tcW w:w="657" w:type="dxa"/>
            <w:tcBorders>
              <w:top w:val="single" w:sz="4" w:space="0" w:color="auto"/>
              <w:left w:val="single" w:sz="4" w:space="0" w:color="auto"/>
              <w:bottom w:val="single" w:sz="4" w:space="0" w:color="auto"/>
              <w:right w:val="single" w:sz="4" w:space="0" w:color="auto"/>
            </w:tcBorders>
          </w:tcPr>
          <w:p w:rsidR="003A3CCD" w:rsidRPr="00262127" w:rsidRDefault="003A3CCD" w:rsidP="003A3CCD">
            <w:pPr>
              <w:pStyle w:val="ConsPlusNormal"/>
              <w:jc w:val="center"/>
              <w:rPr>
                <w:sz w:val="20"/>
                <w:szCs w:val="20"/>
              </w:rPr>
            </w:pPr>
            <w:r w:rsidRPr="00262127">
              <w:rPr>
                <w:sz w:val="20"/>
                <w:szCs w:val="20"/>
              </w:rPr>
              <w:t>1</w:t>
            </w:r>
          </w:p>
        </w:tc>
        <w:tc>
          <w:tcPr>
            <w:tcW w:w="1754" w:type="dxa"/>
            <w:tcBorders>
              <w:top w:val="single" w:sz="4" w:space="0" w:color="auto"/>
              <w:left w:val="single" w:sz="4" w:space="0" w:color="auto"/>
              <w:bottom w:val="single" w:sz="4" w:space="0" w:color="auto"/>
              <w:right w:val="single" w:sz="4" w:space="0" w:color="auto"/>
            </w:tcBorders>
          </w:tcPr>
          <w:p w:rsidR="003A3CCD" w:rsidRPr="00262127" w:rsidRDefault="003A3CCD" w:rsidP="003A3CCD">
            <w:pPr>
              <w:pStyle w:val="ConsPlusNormal"/>
              <w:jc w:val="center"/>
              <w:rPr>
                <w:sz w:val="20"/>
                <w:szCs w:val="20"/>
              </w:rPr>
            </w:pPr>
            <w:r w:rsidRPr="00262127">
              <w:rPr>
                <w:sz w:val="20"/>
                <w:szCs w:val="20"/>
              </w:rPr>
              <w:t>2</w:t>
            </w:r>
          </w:p>
        </w:tc>
        <w:tc>
          <w:tcPr>
            <w:tcW w:w="1407" w:type="dxa"/>
            <w:tcBorders>
              <w:top w:val="single" w:sz="4" w:space="0" w:color="auto"/>
              <w:left w:val="single" w:sz="4" w:space="0" w:color="auto"/>
              <w:bottom w:val="single" w:sz="4" w:space="0" w:color="auto"/>
              <w:right w:val="single" w:sz="4" w:space="0" w:color="auto"/>
            </w:tcBorders>
          </w:tcPr>
          <w:p w:rsidR="003A3CCD" w:rsidRPr="00262127" w:rsidRDefault="003A3CCD" w:rsidP="003A3CCD">
            <w:pPr>
              <w:pStyle w:val="ConsPlusNormal"/>
              <w:jc w:val="center"/>
              <w:rPr>
                <w:sz w:val="20"/>
                <w:szCs w:val="20"/>
              </w:rPr>
            </w:pPr>
            <w:r w:rsidRPr="00262127">
              <w:rPr>
                <w:sz w:val="20"/>
                <w:szCs w:val="20"/>
              </w:rPr>
              <w:t>3</w:t>
            </w:r>
          </w:p>
        </w:tc>
        <w:tc>
          <w:tcPr>
            <w:tcW w:w="1406" w:type="dxa"/>
            <w:tcBorders>
              <w:top w:val="single" w:sz="4" w:space="0" w:color="auto"/>
              <w:left w:val="single" w:sz="4" w:space="0" w:color="auto"/>
              <w:bottom w:val="single" w:sz="4" w:space="0" w:color="auto"/>
              <w:right w:val="single" w:sz="4" w:space="0" w:color="auto"/>
            </w:tcBorders>
          </w:tcPr>
          <w:p w:rsidR="003A3CCD" w:rsidRPr="00262127" w:rsidRDefault="003A3CCD" w:rsidP="003A3CCD">
            <w:pPr>
              <w:pStyle w:val="ConsPlusNormal"/>
              <w:jc w:val="center"/>
              <w:rPr>
                <w:sz w:val="20"/>
                <w:szCs w:val="20"/>
              </w:rPr>
            </w:pPr>
            <w:r w:rsidRPr="00262127">
              <w:rPr>
                <w:sz w:val="20"/>
                <w:szCs w:val="20"/>
              </w:rPr>
              <w:t>4</w:t>
            </w:r>
          </w:p>
        </w:tc>
        <w:tc>
          <w:tcPr>
            <w:tcW w:w="1688" w:type="dxa"/>
            <w:tcBorders>
              <w:top w:val="single" w:sz="4" w:space="0" w:color="auto"/>
              <w:left w:val="single" w:sz="4" w:space="0" w:color="auto"/>
              <w:bottom w:val="single" w:sz="4" w:space="0" w:color="auto"/>
              <w:right w:val="single" w:sz="4" w:space="0" w:color="auto"/>
            </w:tcBorders>
          </w:tcPr>
          <w:p w:rsidR="003A3CCD" w:rsidRPr="00262127" w:rsidRDefault="003A3CCD" w:rsidP="003A3CCD">
            <w:pPr>
              <w:pStyle w:val="ConsPlusNormal"/>
              <w:jc w:val="center"/>
              <w:rPr>
                <w:sz w:val="20"/>
                <w:szCs w:val="20"/>
              </w:rPr>
            </w:pPr>
            <w:bookmarkStart w:id="25" w:name="Par341"/>
            <w:bookmarkEnd w:id="25"/>
            <w:r w:rsidRPr="00262127">
              <w:rPr>
                <w:sz w:val="20"/>
                <w:szCs w:val="20"/>
              </w:rPr>
              <w:t>5</w:t>
            </w:r>
          </w:p>
        </w:tc>
        <w:tc>
          <w:tcPr>
            <w:tcW w:w="1407" w:type="dxa"/>
            <w:tcBorders>
              <w:top w:val="single" w:sz="4" w:space="0" w:color="auto"/>
              <w:left w:val="single" w:sz="4" w:space="0" w:color="auto"/>
              <w:bottom w:val="single" w:sz="4" w:space="0" w:color="auto"/>
              <w:right w:val="single" w:sz="4" w:space="0" w:color="auto"/>
            </w:tcBorders>
          </w:tcPr>
          <w:p w:rsidR="003A3CCD" w:rsidRPr="00262127" w:rsidRDefault="003A3CCD" w:rsidP="003A3CCD">
            <w:pPr>
              <w:pStyle w:val="ConsPlusNormal"/>
              <w:jc w:val="center"/>
              <w:rPr>
                <w:sz w:val="20"/>
                <w:szCs w:val="20"/>
              </w:rPr>
            </w:pPr>
            <w:bookmarkStart w:id="26" w:name="Par342"/>
            <w:bookmarkEnd w:id="26"/>
            <w:r w:rsidRPr="00262127">
              <w:rPr>
                <w:sz w:val="20"/>
                <w:szCs w:val="20"/>
              </w:rPr>
              <w:t>6</w:t>
            </w:r>
          </w:p>
        </w:tc>
        <w:tc>
          <w:tcPr>
            <w:tcW w:w="1410" w:type="dxa"/>
            <w:tcBorders>
              <w:top w:val="single" w:sz="4" w:space="0" w:color="auto"/>
              <w:left w:val="single" w:sz="4" w:space="0" w:color="auto"/>
              <w:bottom w:val="single" w:sz="4" w:space="0" w:color="auto"/>
              <w:right w:val="single" w:sz="4" w:space="0" w:color="auto"/>
            </w:tcBorders>
          </w:tcPr>
          <w:p w:rsidR="003A3CCD" w:rsidRPr="00262127" w:rsidRDefault="003A3CCD" w:rsidP="003A3CCD">
            <w:pPr>
              <w:pStyle w:val="ConsPlusNormal"/>
              <w:jc w:val="center"/>
              <w:rPr>
                <w:sz w:val="20"/>
                <w:szCs w:val="20"/>
              </w:rPr>
            </w:pPr>
            <w:r w:rsidRPr="00262127">
              <w:rPr>
                <w:sz w:val="20"/>
                <w:szCs w:val="20"/>
              </w:rPr>
              <w:t>7</w:t>
            </w:r>
          </w:p>
        </w:tc>
        <w:tc>
          <w:tcPr>
            <w:tcW w:w="1266" w:type="dxa"/>
            <w:tcBorders>
              <w:top w:val="single" w:sz="4" w:space="0" w:color="auto"/>
              <w:left w:val="single" w:sz="4" w:space="0" w:color="auto"/>
              <w:bottom w:val="single" w:sz="4" w:space="0" w:color="auto"/>
              <w:right w:val="single" w:sz="4" w:space="0" w:color="auto"/>
            </w:tcBorders>
          </w:tcPr>
          <w:p w:rsidR="003A3CCD" w:rsidRPr="00262127" w:rsidRDefault="003A3CCD" w:rsidP="003A3CCD">
            <w:pPr>
              <w:pStyle w:val="ConsPlusNormal"/>
              <w:jc w:val="center"/>
              <w:rPr>
                <w:sz w:val="20"/>
                <w:szCs w:val="20"/>
              </w:rPr>
            </w:pPr>
            <w:bookmarkStart w:id="27" w:name="Par344"/>
            <w:bookmarkEnd w:id="27"/>
            <w:r w:rsidRPr="00262127">
              <w:rPr>
                <w:sz w:val="20"/>
                <w:szCs w:val="20"/>
              </w:rPr>
              <w:t>8</w:t>
            </w:r>
          </w:p>
        </w:tc>
      </w:tr>
      <w:tr w:rsidR="005A1841" w:rsidRPr="00262127" w:rsidTr="00DA50D3">
        <w:trPr>
          <w:trHeight w:val="244"/>
        </w:trPr>
        <w:tc>
          <w:tcPr>
            <w:tcW w:w="657" w:type="dxa"/>
            <w:tcBorders>
              <w:top w:val="single" w:sz="4" w:space="0" w:color="auto"/>
              <w:left w:val="single" w:sz="4" w:space="0" w:color="auto"/>
              <w:bottom w:val="single" w:sz="4" w:space="0" w:color="auto"/>
              <w:right w:val="single" w:sz="4" w:space="0" w:color="auto"/>
            </w:tcBorders>
          </w:tcPr>
          <w:p w:rsidR="005A1841" w:rsidRPr="00262127" w:rsidRDefault="005A1841" w:rsidP="003A3CCD">
            <w:pPr>
              <w:pStyle w:val="ConsPlusNormal"/>
              <w:jc w:val="center"/>
              <w:rPr>
                <w:sz w:val="20"/>
                <w:szCs w:val="20"/>
              </w:rPr>
            </w:pPr>
            <w:r>
              <w:rPr>
                <w:sz w:val="20"/>
                <w:szCs w:val="20"/>
              </w:rPr>
              <w:t>1.</w:t>
            </w:r>
          </w:p>
        </w:tc>
        <w:tc>
          <w:tcPr>
            <w:tcW w:w="1754" w:type="dxa"/>
            <w:tcBorders>
              <w:top w:val="single" w:sz="4" w:space="0" w:color="auto"/>
              <w:left w:val="single" w:sz="4" w:space="0" w:color="auto"/>
              <w:bottom w:val="single" w:sz="4" w:space="0" w:color="auto"/>
              <w:right w:val="single" w:sz="4" w:space="0" w:color="auto"/>
            </w:tcBorders>
          </w:tcPr>
          <w:p w:rsidR="005A1841" w:rsidRPr="00DA50D3" w:rsidRDefault="005A1841" w:rsidP="00DA50D3">
            <w:pPr>
              <w:widowControl w:val="0"/>
              <w:autoSpaceDE w:val="0"/>
              <w:autoSpaceDN w:val="0"/>
              <w:adjustRightInd w:val="0"/>
              <w:rPr>
                <w:rFonts w:ascii="Times New Roman" w:hAnsi="Times New Roman"/>
              </w:rPr>
            </w:pPr>
            <w:r w:rsidRPr="00DA50D3">
              <w:rPr>
                <w:rFonts w:ascii="Times New Roman" w:hAnsi="Times New Roman"/>
              </w:rPr>
              <w:t>Овощи маринованные.</w:t>
            </w:r>
          </w:p>
          <w:p w:rsidR="005A1841" w:rsidRPr="00DA50D3" w:rsidRDefault="005A1841" w:rsidP="00DA50D3">
            <w:pPr>
              <w:pStyle w:val="ConsPlusNormal"/>
              <w:rPr>
                <w:sz w:val="20"/>
                <w:szCs w:val="20"/>
              </w:rPr>
            </w:pPr>
            <w:r w:rsidRPr="00DA50D3">
              <w:rPr>
                <w:sz w:val="20"/>
                <w:szCs w:val="20"/>
              </w:rPr>
              <w:t>Российская Федерация</w:t>
            </w:r>
          </w:p>
        </w:tc>
        <w:tc>
          <w:tcPr>
            <w:tcW w:w="1407" w:type="dxa"/>
            <w:tcBorders>
              <w:top w:val="single" w:sz="4" w:space="0" w:color="auto"/>
              <w:left w:val="single" w:sz="4" w:space="0" w:color="auto"/>
              <w:bottom w:val="single" w:sz="4" w:space="0" w:color="auto"/>
              <w:right w:val="single" w:sz="4" w:space="0" w:color="auto"/>
            </w:tcBorders>
          </w:tcPr>
          <w:p w:rsidR="00DA50D3" w:rsidRPr="00DA50D3" w:rsidRDefault="005A1841" w:rsidP="00DA50D3">
            <w:pPr>
              <w:widowControl w:val="0"/>
              <w:autoSpaceDE w:val="0"/>
              <w:autoSpaceDN w:val="0"/>
              <w:adjustRightInd w:val="0"/>
              <w:jc w:val="center"/>
              <w:rPr>
                <w:rFonts w:ascii="Times New Roman" w:hAnsi="Times New Roman"/>
              </w:rPr>
            </w:pPr>
            <w:r w:rsidRPr="00DA50D3">
              <w:rPr>
                <w:rFonts w:ascii="Times New Roman" w:hAnsi="Times New Roman"/>
              </w:rPr>
              <w:t>Вид овощей: Кукуруза. Наличие уксуса, уксусной кислоты: нет.</w:t>
            </w:r>
          </w:p>
          <w:p w:rsidR="005A1841" w:rsidRPr="00DA50D3" w:rsidRDefault="005A1841" w:rsidP="00DA50D3">
            <w:pPr>
              <w:widowControl w:val="0"/>
              <w:autoSpaceDE w:val="0"/>
              <w:autoSpaceDN w:val="0"/>
              <w:adjustRightInd w:val="0"/>
              <w:jc w:val="center"/>
              <w:rPr>
                <w:rFonts w:ascii="Times New Roman" w:hAnsi="Times New Roman"/>
              </w:rPr>
            </w:pPr>
            <w:r w:rsidRPr="00DA50D3">
              <w:rPr>
                <w:rFonts w:ascii="Times New Roman" w:hAnsi="Times New Roman"/>
              </w:rPr>
              <w:t>Сорт :высший</w:t>
            </w:r>
          </w:p>
          <w:p w:rsidR="005A1841" w:rsidRPr="00DA50D3" w:rsidRDefault="005A1841" w:rsidP="003A3CCD">
            <w:pPr>
              <w:pStyle w:val="ConsPlusNormal"/>
              <w:jc w:val="center"/>
              <w:rPr>
                <w:sz w:val="20"/>
                <w:szCs w:val="20"/>
              </w:rPr>
            </w:pPr>
          </w:p>
        </w:tc>
        <w:tc>
          <w:tcPr>
            <w:tcW w:w="1406" w:type="dxa"/>
            <w:tcBorders>
              <w:top w:val="single" w:sz="4" w:space="0" w:color="auto"/>
              <w:left w:val="single" w:sz="4" w:space="0" w:color="auto"/>
              <w:bottom w:val="single" w:sz="4" w:space="0" w:color="auto"/>
              <w:right w:val="single" w:sz="4" w:space="0" w:color="auto"/>
            </w:tcBorders>
          </w:tcPr>
          <w:p w:rsidR="005A1841" w:rsidRPr="00DA50D3" w:rsidRDefault="005A1841" w:rsidP="00AD7A68">
            <w:pPr>
              <w:widowControl w:val="0"/>
              <w:autoSpaceDE w:val="0"/>
              <w:autoSpaceDN w:val="0"/>
              <w:adjustRightInd w:val="0"/>
              <w:jc w:val="center"/>
              <w:rPr>
                <w:rFonts w:ascii="Times New Roman" w:hAnsi="Times New Roman"/>
              </w:rPr>
            </w:pPr>
            <w:r w:rsidRPr="00DA50D3">
              <w:rPr>
                <w:rFonts w:ascii="Times New Roman" w:hAnsi="Times New Roman"/>
              </w:rPr>
              <w:t>Килограмм</w:t>
            </w:r>
          </w:p>
        </w:tc>
        <w:tc>
          <w:tcPr>
            <w:tcW w:w="1688" w:type="dxa"/>
            <w:tcBorders>
              <w:top w:val="single" w:sz="4" w:space="0" w:color="auto"/>
              <w:left w:val="single" w:sz="4" w:space="0" w:color="auto"/>
              <w:bottom w:val="single" w:sz="4" w:space="0" w:color="auto"/>
              <w:right w:val="single" w:sz="4" w:space="0" w:color="auto"/>
            </w:tcBorders>
          </w:tcPr>
          <w:p w:rsidR="005A1841" w:rsidRPr="00DA50D3" w:rsidRDefault="005A1841" w:rsidP="003A3CCD">
            <w:pPr>
              <w:pStyle w:val="ConsPlusNormal"/>
              <w:jc w:val="center"/>
              <w:rPr>
                <w:sz w:val="20"/>
                <w:szCs w:val="20"/>
              </w:rPr>
            </w:pPr>
            <w:r w:rsidRPr="00DA50D3">
              <w:rPr>
                <w:sz w:val="20"/>
                <w:szCs w:val="20"/>
              </w:rPr>
              <w:t>113</w:t>
            </w:r>
          </w:p>
        </w:tc>
        <w:tc>
          <w:tcPr>
            <w:tcW w:w="1407" w:type="dxa"/>
            <w:tcBorders>
              <w:top w:val="single" w:sz="4" w:space="0" w:color="auto"/>
              <w:left w:val="single" w:sz="4" w:space="0" w:color="auto"/>
              <w:bottom w:val="single" w:sz="4" w:space="0" w:color="auto"/>
              <w:right w:val="single" w:sz="4" w:space="0" w:color="auto"/>
            </w:tcBorders>
          </w:tcPr>
          <w:p w:rsidR="005A1841" w:rsidRPr="00DA50D3" w:rsidRDefault="005A1841" w:rsidP="003A3CCD">
            <w:pPr>
              <w:pStyle w:val="ConsPlusNormal"/>
              <w:jc w:val="center"/>
              <w:rPr>
                <w:sz w:val="20"/>
                <w:szCs w:val="20"/>
              </w:rPr>
            </w:pPr>
            <w:r w:rsidRPr="00DA50D3">
              <w:rPr>
                <w:sz w:val="20"/>
                <w:szCs w:val="20"/>
              </w:rPr>
              <w:t>Не менее 7 месяцев</w:t>
            </w:r>
          </w:p>
        </w:tc>
        <w:tc>
          <w:tcPr>
            <w:tcW w:w="1410" w:type="dxa"/>
            <w:tcBorders>
              <w:top w:val="single" w:sz="4" w:space="0" w:color="auto"/>
              <w:left w:val="single" w:sz="4" w:space="0" w:color="auto"/>
              <w:bottom w:val="single" w:sz="4" w:space="0" w:color="auto"/>
              <w:right w:val="single" w:sz="4" w:space="0" w:color="auto"/>
            </w:tcBorders>
          </w:tcPr>
          <w:p w:rsidR="005A1841" w:rsidRPr="00DA50D3" w:rsidRDefault="005A1841" w:rsidP="003A3CCD">
            <w:pPr>
              <w:pStyle w:val="ConsPlusNormal"/>
              <w:jc w:val="center"/>
              <w:rPr>
                <w:sz w:val="20"/>
                <w:szCs w:val="20"/>
              </w:rPr>
            </w:pPr>
            <w:r w:rsidRPr="00DA50D3">
              <w:rPr>
                <w:sz w:val="20"/>
                <w:szCs w:val="20"/>
              </w:rPr>
              <w:t>210.66</w:t>
            </w:r>
          </w:p>
        </w:tc>
        <w:tc>
          <w:tcPr>
            <w:tcW w:w="1266" w:type="dxa"/>
            <w:tcBorders>
              <w:top w:val="single" w:sz="4" w:space="0" w:color="auto"/>
              <w:left w:val="single" w:sz="4" w:space="0" w:color="auto"/>
              <w:bottom w:val="single" w:sz="4" w:space="0" w:color="auto"/>
              <w:right w:val="single" w:sz="4" w:space="0" w:color="auto"/>
            </w:tcBorders>
          </w:tcPr>
          <w:p w:rsidR="005A1841" w:rsidRPr="00DA50D3" w:rsidRDefault="00DA50D3" w:rsidP="003A3CCD">
            <w:pPr>
              <w:pStyle w:val="ConsPlusNormal"/>
              <w:jc w:val="center"/>
              <w:rPr>
                <w:sz w:val="20"/>
                <w:szCs w:val="20"/>
              </w:rPr>
            </w:pPr>
            <w:r w:rsidRPr="00DA50D3">
              <w:rPr>
                <w:b/>
                <w:bCs/>
                <w:color w:val="212529"/>
                <w:sz w:val="17"/>
                <w:szCs w:val="17"/>
                <w:shd w:val="clear" w:color="auto" w:fill="F0F3FF"/>
              </w:rPr>
              <w:t>23 804,</w:t>
            </w:r>
            <w:r w:rsidR="005A1841" w:rsidRPr="00DA50D3">
              <w:rPr>
                <w:b/>
                <w:bCs/>
                <w:color w:val="212529"/>
                <w:sz w:val="17"/>
                <w:szCs w:val="17"/>
                <w:shd w:val="clear" w:color="auto" w:fill="F0F3FF"/>
              </w:rPr>
              <w:t>58</w:t>
            </w:r>
          </w:p>
        </w:tc>
      </w:tr>
      <w:tr w:rsidR="005A1841" w:rsidRPr="00262127" w:rsidTr="00DA50D3">
        <w:trPr>
          <w:trHeight w:val="244"/>
        </w:trPr>
        <w:tc>
          <w:tcPr>
            <w:tcW w:w="657" w:type="dxa"/>
            <w:tcBorders>
              <w:top w:val="single" w:sz="4" w:space="0" w:color="auto"/>
              <w:left w:val="single" w:sz="4" w:space="0" w:color="auto"/>
              <w:bottom w:val="single" w:sz="4" w:space="0" w:color="auto"/>
              <w:right w:val="single" w:sz="4" w:space="0" w:color="auto"/>
            </w:tcBorders>
          </w:tcPr>
          <w:p w:rsidR="005A1841" w:rsidRDefault="005A1841" w:rsidP="003A3CCD">
            <w:pPr>
              <w:pStyle w:val="ConsPlusNormal"/>
              <w:jc w:val="center"/>
              <w:rPr>
                <w:sz w:val="20"/>
                <w:szCs w:val="20"/>
              </w:rPr>
            </w:pPr>
            <w:r>
              <w:rPr>
                <w:sz w:val="20"/>
                <w:szCs w:val="20"/>
              </w:rPr>
              <w:t>2</w:t>
            </w:r>
          </w:p>
        </w:tc>
        <w:tc>
          <w:tcPr>
            <w:tcW w:w="1754" w:type="dxa"/>
            <w:tcBorders>
              <w:top w:val="single" w:sz="4" w:space="0" w:color="auto"/>
              <w:left w:val="single" w:sz="4" w:space="0" w:color="auto"/>
              <w:bottom w:val="single" w:sz="4" w:space="0" w:color="auto"/>
              <w:right w:val="single" w:sz="4" w:space="0" w:color="auto"/>
            </w:tcBorders>
          </w:tcPr>
          <w:p w:rsidR="005A1841" w:rsidRPr="00DA50D3" w:rsidRDefault="005A1841" w:rsidP="00DA50D3">
            <w:pPr>
              <w:widowControl w:val="0"/>
              <w:autoSpaceDE w:val="0"/>
              <w:autoSpaceDN w:val="0"/>
              <w:adjustRightInd w:val="0"/>
              <w:rPr>
                <w:rFonts w:ascii="Times New Roman" w:hAnsi="Times New Roman"/>
                <w:sz w:val="20"/>
                <w:szCs w:val="20"/>
              </w:rPr>
            </w:pPr>
            <w:r w:rsidRPr="00DA50D3">
              <w:rPr>
                <w:rFonts w:ascii="Times New Roman" w:hAnsi="Times New Roman"/>
                <w:sz w:val="20"/>
                <w:szCs w:val="20"/>
              </w:rPr>
              <w:t>Овощи маринованные.</w:t>
            </w:r>
          </w:p>
          <w:p w:rsidR="005A1841" w:rsidRPr="00DA50D3" w:rsidRDefault="005A1841" w:rsidP="00DA50D3">
            <w:pPr>
              <w:pStyle w:val="ConsPlusNormal"/>
              <w:rPr>
                <w:sz w:val="20"/>
                <w:szCs w:val="20"/>
              </w:rPr>
            </w:pPr>
            <w:r w:rsidRPr="00DA50D3">
              <w:rPr>
                <w:sz w:val="20"/>
                <w:szCs w:val="20"/>
              </w:rPr>
              <w:t>Российская Федерация</w:t>
            </w:r>
          </w:p>
        </w:tc>
        <w:tc>
          <w:tcPr>
            <w:tcW w:w="1407" w:type="dxa"/>
            <w:tcBorders>
              <w:top w:val="single" w:sz="4" w:space="0" w:color="auto"/>
              <w:left w:val="single" w:sz="4" w:space="0" w:color="auto"/>
              <w:bottom w:val="single" w:sz="4" w:space="0" w:color="auto"/>
              <w:right w:val="single" w:sz="4" w:space="0" w:color="auto"/>
            </w:tcBorders>
          </w:tcPr>
          <w:p w:rsidR="005A1841" w:rsidRPr="00DA50D3" w:rsidRDefault="005A1841" w:rsidP="005A1841">
            <w:pPr>
              <w:widowControl w:val="0"/>
              <w:autoSpaceDE w:val="0"/>
              <w:autoSpaceDN w:val="0"/>
              <w:adjustRightInd w:val="0"/>
              <w:jc w:val="center"/>
              <w:rPr>
                <w:rFonts w:ascii="Times New Roman" w:hAnsi="Times New Roman"/>
              </w:rPr>
            </w:pPr>
            <w:r w:rsidRPr="00DA50D3">
              <w:rPr>
                <w:rFonts w:ascii="Times New Roman" w:hAnsi="Times New Roman"/>
              </w:rPr>
              <w:t>Ассорти из овощей: нет. Вид овощей: огурцы. Наличие уксуса, уксусной кислоты: нет. Форма овощей: целые</w:t>
            </w:r>
          </w:p>
          <w:p w:rsidR="005A1841" w:rsidRPr="00DA50D3" w:rsidRDefault="005A1841" w:rsidP="003A3CCD">
            <w:pPr>
              <w:pStyle w:val="ConsPlusNormal"/>
              <w:jc w:val="center"/>
              <w:rPr>
                <w:sz w:val="20"/>
                <w:szCs w:val="20"/>
              </w:rPr>
            </w:pPr>
          </w:p>
        </w:tc>
        <w:tc>
          <w:tcPr>
            <w:tcW w:w="1406" w:type="dxa"/>
            <w:tcBorders>
              <w:top w:val="single" w:sz="4" w:space="0" w:color="auto"/>
              <w:left w:val="single" w:sz="4" w:space="0" w:color="auto"/>
              <w:bottom w:val="single" w:sz="4" w:space="0" w:color="auto"/>
              <w:right w:val="single" w:sz="4" w:space="0" w:color="auto"/>
            </w:tcBorders>
          </w:tcPr>
          <w:p w:rsidR="005A1841" w:rsidRPr="00DA50D3" w:rsidRDefault="005A1841" w:rsidP="00AD7A68">
            <w:pPr>
              <w:widowControl w:val="0"/>
              <w:autoSpaceDE w:val="0"/>
              <w:autoSpaceDN w:val="0"/>
              <w:adjustRightInd w:val="0"/>
              <w:jc w:val="center"/>
              <w:rPr>
                <w:rFonts w:ascii="Times New Roman" w:hAnsi="Times New Roman"/>
              </w:rPr>
            </w:pPr>
            <w:r w:rsidRPr="00DA50D3">
              <w:rPr>
                <w:rFonts w:ascii="Times New Roman" w:hAnsi="Times New Roman"/>
              </w:rPr>
              <w:t>Килограмм</w:t>
            </w:r>
          </w:p>
        </w:tc>
        <w:tc>
          <w:tcPr>
            <w:tcW w:w="1688" w:type="dxa"/>
            <w:tcBorders>
              <w:top w:val="single" w:sz="4" w:space="0" w:color="auto"/>
              <w:left w:val="single" w:sz="4" w:space="0" w:color="auto"/>
              <w:bottom w:val="single" w:sz="4" w:space="0" w:color="auto"/>
              <w:right w:val="single" w:sz="4" w:space="0" w:color="auto"/>
            </w:tcBorders>
          </w:tcPr>
          <w:p w:rsidR="005A1841" w:rsidRPr="00DA50D3" w:rsidRDefault="005A1841" w:rsidP="003A3CCD">
            <w:pPr>
              <w:pStyle w:val="ConsPlusNormal"/>
              <w:jc w:val="center"/>
              <w:rPr>
                <w:sz w:val="20"/>
                <w:szCs w:val="20"/>
              </w:rPr>
            </w:pPr>
            <w:r w:rsidRPr="00DA50D3">
              <w:rPr>
                <w:sz w:val="20"/>
                <w:szCs w:val="20"/>
              </w:rPr>
              <w:t>288</w:t>
            </w:r>
          </w:p>
        </w:tc>
        <w:tc>
          <w:tcPr>
            <w:tcW w:w="1407" w:type="dxa"/>
            <w:tcBorders>
              <w:top w:val="single" w:sz="4" w:space="0" w:color="auto"/>
              <w:left w:val="single" w:sz="4" w:space="0" w:color="auto"/>
              <w:bottom w:val="single" w:sz="4" w:space="0" w:color="auto"/>
              <w:right w:val="single" w:sz="4" w:space="0" w:color="auto"/>
            </w:tcBorders>
          </w:tcPr>
          <w:p w:rsidR="005A1841" w:rsidRPr="00DA50D3" w:rsidRDefault="005A1841" w:rsidP="003A3CCD">
            <w:pPr>
              <w:pStyle w:val="ConsPlusNormal"/>
              <w:jc w:val="center"/>
              <w:rPr>
                <w:sz w:val="20"/>
                <w:szCs w:val="20"/>
              </w:rPr>
            </w:pPr>
            <w:r w:rsidRPr="00DA50D3">
              <w:rPr>
                <w:sz w:val="20"/>
                <w:szCs w:val="20"/>
              </w:rPr>
              <w:t>Не менее 7 месяцев</w:t>
            </w:r>
          </w:p>
        </w:tc>
        <w:tc>
          <w:tcPr>
            <w:tcW w:w="1410" w:type="dxa"/>
            <w:tcBorders>
              <w:top w:val="single" w:sz="4" w:space="0" w:color="auto"/>
              <w:left w:val="single" w:sz="4" w:space="0" w:color="auto"/>
              <w:bottom w:val="single" w:sz="4" w:space="0" w:color="auto"/>
              <w:right w:val="single" w:sz="4" w:space="0" w:color="auto"/>
            </w:tcBorders>
          </w:tcPr>
          <w:p w:rsidR="005A1841" w:rsidRPr="00DA50D3" w:rsidRDefault="005A1841" w:rsidP="003A3CCD">
            <w:pPr>
              <w:pStyle w:val="ConsPlusNormal"/>
              <w:jc w:val="center"/>
              <w:rPr>
                <w:sz w:val="20"/>
                <w:szCs w:val="20"/>
              </w:rPr>
            </w:pPr>
            <w:r w:rsidRPr="00DA50D3">
              <w:rPr>
                <w:sz w:val="20"/>
                <w:szCs w:val="20"/>
              </w:rPr>
              <w:t>108</w:t>
            </w:r>
          </w:p>
        </w:tc>
        <w:tc>
          <w:tcPr>
            <w:tcW w:w="1266" w:type="dxa"/>
            <w:tcBorders>
              <w:top w:val="single" w:sz="4" w:space="0" w:color="auto"/>
              <w:left w:val="single" w:sz="4" w:space="0" w:color="auto"/>
              <w:bottom w:val="single" w:sz="4" w:space="0" w:color="auto"/>
              <w:right w:val="single" w:sz="4" w:space="0" w:color="auto"/>
            </w:tcBorders>
          </w:tcPr>
          <w:p w:rsidR="005A1841" w:rsidRPr="00DA50D3" w:rsidRDefault="00DA50D3" w:rsidP="003A3CCD">
            <w:pPr>
              <w:pStyle w:val="ConsPlusNormal"/>
              <w:jc w:val="center"/>
              <w:rPr>
                <w:sz w:val="20"/>
                <w:szCs w:val="20"/>
              </w:rPr>
            </w:pPr>
            <w:r w:rsidRPr="00DA50D3">
              <w:rPr>
                <w:b/>
                <w:bCs/>
                <w:color w:val="212529"/>
                <w:sz w:val="17"/>
                <w:szCs w:val="17"/>
                <w:shd w:val="clear" w:color="auto" w:fill="F0F3FF"/>
              </w:rPr>
              <w:t>31 104,</w:t>
            </w:r>
            <w:r w:rsidR="005A1841" w:rsidRPr="00DA50D3">
              <w:rPr>
                <w:b/>
                <w:bCs/>
                <w:color w:val="212529"/>
                <w:sz w:val="17"/>
                <w:szCs w:val="17"/>
                <w:shd w:val="clear" w:color="auto" w:fill="F0F3FF"/>
              </w:rPr>
              <w:t>00</w:t>
            </w:r>
          </w:p>
        </w:tc>
      </w:tr>
      <w:tr w:rsidR="005A1841" w:rsidRPr="00262127" w:rsidTr="00DA50D3">
        <w:trPr>
          <w:trHeight w:val="421"/>
        </w:trPr>
        <w:tc>
          <w:tcPr>
            <w:tcW w:w="9729" w:type="dxa"/>
            <w:gridSpan w:val="7"/>
            <w:tcBorders>
              <w:top w:val="single" w:sz="4" w:space="0" w:color="auto"/>
              <w:left w:val="single" w:sz="4" w:space="0" w:color="auto"/>
              <w:bottom w:val="single" w:sz="4" w:space="0" w:color="auto"/>
              <w:right w:val="single" w:sz="4" w:space="0" w:color="auto"/>
            </w:tcBorders>
          </w:tcPr>
          <w:p w:rsidR="005A1841" w:rsidRPr="00262127" w:rsidRDefault="005A1841" w:rsidP="003A3CCD">
            <w:pPr>
              <w:pStyle w:val="ConsPlusNormal"/>
              <w:jc w:val="right"/>
              <w:rPr>
                <w:sz w:val="20"/>
                <w:szCs w:val="20"/>
              </w:rPr>
            </w:pPr>
            <w:r w:rsidRPr="00262127">
              <w:rPr>
                <w:sz w:val="20"/>
                <w:szCs w:val="20"/>
              </w:rPr>
              <w:t>Итого</w:t>
            </w:r>
          </w:p>
        </w:tc>
        <w:tc>
          <w:tcPr>
            <w:tcW w:w="1266" w:type="dxa"/>
            <w:tcBorders>
              <w:top w:val="single" w:sz="4" w:space="0" w:color="auto"/>
              <w:left w:val="single" w:sz="4" w:space="0" w:color="auto"/>
              <w:bottom w:val="single" w:sz="4" w:space="0" w:color="auto"/>
              <w:right w:val="single" w:sz="4" w:space="0" w:color="auto"/>
            </w:tcBorders>
          </w:tcPr>
          <w:p w:rsidR="005A1841" w:rsidRDefault="00DA50D3" w:rsidP="005A1841">
            <w:pPr>
              <w:spacing w:line="204" w:lineRule="atLeast"/>
              <w:jc w:val="both"/>
              <w:rPr>
                <w:rFonts w:ascii="Tahoma" w:hAnsi="Tahoma" w:cs="Tahoma"/>
                <w:b/>
                <w:bCs/>
                <w:color w:val="334059"/>
                <w:sz w:val="17"/>
                <w:szCs w:val="17"/>
              </w:rPr>
            </w:pPr>
            <w:r>
              <w:rPr>
                <w:rFonts w:ascii="Tahoma" w:hAnsi="Tahoma" w:cs="Tahoma"/>
                <w:b/>
                <w:bCs/>
                <w:color w:val="334059"/>
                <w:sz w:val="17"/>
                <w:szCs w:val="17"/>
              </w:rPr>
              <w:t>54 908,</w:t>
            </w:r>
            <w:r w:rsidR="005A1841">
              <w:rPr>
                <w:rFonts w:ascii="Tahoma" w:hAnsi="Tahoma" w:cs="Tahoma"/>
                <w:b/>
                <w:bCs/>
                <w:color w:val="334059"/>
                <w:sz w:val="17"/>
                <w:szCs w:val="17"/>
              </w:rPr>
              <w:t>58</w:t>
            </w:r>
          </w:p>
          <w:p w:rsidR="005A1841" w:rsidRPr="00262127" w:rsidRDefault="005A1841" w:rsidP="003A3CCD">
            <w:pPr>
              <w:pStyle w:val="ConsPlusNormal"/>
              <w:jc w:val="both"/>
              <w:rPr>
                <w:sz w:val="20"/>
                <w:szCs w:val="20"/>
              </w:rPr>
            </w:pPr>
          </w:p>
        </w:tc>
      </w:tr>
    </w:tbl>
    <w:p w:rsidR="005E37FC" w:rsidRPr="00262127" w:rsidRDefault="005E37FC">
      <w:pPr>
        <w:pStyle w:val="ConsPlusNormal"/>
        <w:jc w:val="both"/>
        <w:rPr>
          <w:sz w:val="20"/>
          <w:szCs w:val="20"/>
        </w:rPr>
      </w:pPr>
    </w:p>
    <w:tbl>
      <w:tblPr>
        <w:tblW w:w="0" w:type="auto"/>
        <w:tblInd w:w="62" w:type="dxa"/>
        <w:tblLayout w:type="fixed"/>
        <w:tblCellMar>
          <w:top w:w="102" w:type="dxa"/>
          <w:left w:w="62" w:type="dxa"/>
          <w:bottom w:w="102" w:type="dxa"/>
          <w:right w:w="62" w:type="dxa"/>
        </w:tblCellMar>
        <w:tblLook w:val="0000"/>
      </w:tblPr>
      <w:tblGrid>
        <w:gridCol w:w="3931"/>
        <w:gridCol w:w="1402"/>
        <w:gridCol w:w="3515"/>
      </w:tblGrid>
      <w:tr w:rsidR="005E37FC" w:rsidRPr="00262127">
        <w:tc>
          <w:tcPr>
            <w:tcW w:w="3931" w:type="dxa"/>
            <w:vAlign w:val="bottom"/>
          </w:tcPr>
          <w:p w:rsidR="003A3CCD" w:rsidRPr="00262127" w:rsidRDefault="003A3CCD">
            <w:pPr>
              <w:pStyle w:val="ConsPlusNormal"/>
              <w:rPr>
                <w:sz w:val="20"/>
                <w:szCs w:val="20"/>
              </w:rPr>
            </w:pPr>
          </w:p>
          <w:p w:rsidR="003A3CCD" w:rsidRPr="00262127" w:rsidRDefault="003A3CCD">
            <w:pPr>
              <w:pStyle w:val="ConsPlusNormal"/>
              <w:rPr>
                <w:sz w:val="20"/>
                <w:szCs w:val="20"/>
              </w:rPr>
            </w:pPr>
          </w:p>
          <w:p w:rsidR="003A3CCD" w:rsidRPr="00262127" w:rsidRDefault="003A3CCD">
            <w:pPr>
              <w:pStyle w:val="ConsPlusNormal"/>
              <w:rPr>
                <w:sz w:val="20"/>
                <w:szCs w:val="20"/>
              </w:rPr>
            </w:pPr>
          </w:p>
          <w:p w:rsidR="005E37FC" w:rsidRPr="00262127" w:rsidRDefault="005E37FC">
            <w:pPr>
              <w:pStyle w:val="ConsPlusNormal"/>
              <w:rPr>
                <w:sz w:val="20"/>
                <w:szCs w:val="20"/>
              </w:rPr>
            </w:pPr>
            <w:r w:rsidRPr="00262127">
              <w:rPr>
                <w:sz w:val="20"/>
                <w:szCs w:val="20"/>
              </w:rPr>
              <w:t>От Заказчика:</w:t>
            </w:r>
          </w:p>
        </w:tc>
        <w:tc>
          <w:tcPr>
            <w:tcW w:w="1402" w:type="dxa"/>
          </w:tcPr>
          <w:p w:rsidR="005E37FC" w:rsidRPr="00262127" w:rsidRDefault="005E37FC">
            <w:pPr>
              <w:pStyle w:val="ConsPlusNormal"/>
              <w:rPr>
                <w:sz w:val="20"/>
                <w:szCs w:val="20"/>
              </w:rPr>
            </w:pPr>
          </w:p>
        </w:tc>
        <w:tc>
          <w:tcPr>
            <w:tcW w:w="3515" w:type="dxa"/>
            <w:vAlign w:val="bottom"/>
          </w:tcPr>
          <w:p w:rsidR="005E37FC" w:rsidRPr="00262127" w:rsidRDefault="005E37FC">
            <w:pPr>
              <w:pStyle w:val="ConsPlusNormal"/>
              <w:rPr>
                <w:sz w:val="20"/>
                <w:szCs w:val="20"/>
              </w:rPr>
            </w:pPr>
            <w:r w:rsidRPr="00262127">
              <w:rPr>
                <w:sz w:val="20"/>
                <w:szCs w:val="20"/>
              </w:rPr>
              <w:t>От Поставщика:</w:t>
            </w:r>
          </w:p>
        </w:tc>
      </w:tr>
      <w:tr w:rsidR="005E37FC" w:rsidRPr="00262127">
        <w:tc>
          <w:tcPr>
            <w:tcW w:w="3931" w:type="dxa"/>
            <w:tcBorders>
              <w:bottom w:val="single" w:sz="4" w:space="0" w:color="auto"/>
            </w:tcBorders>
          </w:tcPr>
          <w:p w:rsidR="005E37FC" w:rsidRPr="00262127" w:rsidRDefault="009B0036" w:rsidP="009B0036">
            <w:pPr>
              <w:pStyle w:val="ConsPlusNormal"/>
              <w:rPr>
                <w:sz w:val="20"/>
                <w:szCs w:val="20"/>
              </w:rPr>
            </w:pPr>
            <w:r>
              <w:rPr>
                <w:bCs/>
              </w:rPr>
              <w:t>А.А. Родионова</w:t>
            </w:r>
          </w:p>
        </w:tc>
        <w:tc>
          <w:tcPr>
            <w:tcW w:w="1402" w:type="dxa"/>
          </w:tcPr>
          <w:p w:rsidR="005E37FC" w:rsidRPr="00262127" w:rsidRDefault="005E37FC">
            <w:pPr>
              <w:pStyle w:val="ConsPlusNormal"/>
              <w:rPr>
                <w:sz w:val="20"/>
                <w:szCs w:val="20"/>
              </w:rPr>
            </w:pPr>
          </w:p>
        </w:tc>
        <w:tc>
          <w:tcPr>
            <w:tcW w:w="3515" w:type="dxa"/>
            <w:tcBorders>
              <w:bottom w:val="single" w:sz="4" w:space="0" w:color="auto"/>
            </w:tcBorders>
          </w:tcPr>
          <w:p w:rsidR="005E37FC" w:rsidRPr="00262127" w:rsidRDefault="005A1841">
            <w:pPr>
              <w:pStyle w:val="ConsPlusNormal"/>
              <w:rPr>
                <w:sz w:val="20"/>
                <w:szCs w:val="20"/>
              </w:rPr>
            </w:pPr>
            <w:r>
              <w:rPr>
                <w:color w:val="202020"/>
                <w:sz w:val="21"/>
                <w:szCs w:val="21"/>
                <w:shd w:val="clear" w:color="auto" w:fill="FAFAFA"/>
              </w:rPr>
              <w:t>Д.</w:t>
            </w:r>
            <w:r w:rsidRPr="000354FF">
              <w:rPr>
                <w:color w:val="202020"/>
                <w:sz w:val="21"/>
                <w:szCs w:val="21"/>
                <w:shd w:val="clear" w:color="auto" w:fill="FAFAFA"/>
              </w:rPr>
              <w:t xml:space="preserve"> Д</w:t>
            </w:r>
            <w:r>
              <w:rPr>
                <w:color w:val="202020"/>
                <w:sz w:val="21"/>
                <w:szCs w:val="21"/>
                <w:shd w:val="clear" w:color="auto" w:fill="FAFAFA"/>
              </w:rPr>
              <w:t>.</w:t>
            </w:r>
            <w:r w:rsidRPr="000354FF">
              <w:rPr>
                <w:color w:val="202020"/>
                <w:sz w:val="21"/>
                <w:szCs w:val="21"/>
                <w:shd w:val="clear" w:color="auto" w:fill="FAFAFA"/>
              </w:rPr>
              <w:t>Нуртдинов</w:t>
            </w:r>
          </w:p>
        </w:tc>
      </w:tr>
      <w:tr w:rsidR="005E37FC" w:rsidRPr="00262127">
        <w:tc>
          <w:tcPr>
            <w:tcW w:w="3931" w:type="dxa"/>
            <w:tcBorders>
              <w:top w:val="single" w:sz="4" w:space="0" w:color="auto"/>
            </w:tcBorders>
          </w:tcPr>
          <w:p w:rsidR="005E37FC" w:rsidRPr="00262127" w:rsidRDefault="005E37FC">
            <w:pPr>
              <w:pStyle w:val="ConsPlusNormal"/>
              <w:rPr>
                <w:sz w:val="20"/>
                <w:szCs w:val="20"/>
              </w:rPr>
            </w:pPr>
            <w:r w:rsidRPr="00262127">
              <w:rPr>
                <w:sz w:val="20"/>
                <w:szCs w:val="20"/>
              </w:rPr>
              <w:t>М.П. (при наличии)</w:t>
            </w:r>
          </w:p>
        </w:tc>
        <w:tc>
          <w:tcPr>
            <w:tcW w:w="1402" w:type="dxa"/>
          </w:tcPr>
          <w:p w:rsidR="005E37FC" w:rsidRPr="00262127" w:rsidRDefault="005E37FC">
            <w:pPr>
              <w:pStyle w:val="ConsPlusNormal"/>
              <w:rPr>
                <w:sz w:val="20"/>
                <w:szCs w:val="20"/>
              </w:rPr>
            </w:pPr>
          </w:p>
        </w:tc>
        <w:tc>
          <w:tcPr>
            <w:tcW w:w="3515" w:type="dxa"/>
            <w:tcBorders>
              <w:top w:val="single" w:sz="4" w:space="0" w:color="auto"/>
            </w:tcBorders>
          </w:tcPr>
          <w:p w:rsidR="005E37FC" w:rsidRPr="00262127" w:rsidRDefault="005E37FC">
            <w:pPr>
              <w:pStyle w:val="ConsPlusNormal"/>
              <w:rPr>
                <w:sz w:val="20"/>
                <w:szCs w:val="20"/>
              </w:rPr>
            </w:pPr>
            <w:r w:rsidRPr="00262127">
              <w:rPr>
                <w:sz w:val="20"/>
                <w:szCs w:val="20"/>
              </w:rPr>
              <w:t>М.П. (при наличии)</w:t>
            </w:r>
          </w:p>
        </w:tc>
      </w:tr>
    </w:tbl>
    <w:p w:rsidR="005E37FC" w:rsidRPr="00262127" w:rsidRDefault="005E37FC">
      <w:pPr>
        <w:pStyle w:val="ConsPlusNormal"/>
        <w:jc w:val="both"/>
        <w:rPr>
          <w:sz w:val="20"/>
          <w:szCs w:val="20"/>
        </w:rPr>
      </w:pPr>
    </w:p>
    <w:p w:rsidR="005E37FC" w:rsidRPr="00262127" w:rsidRDefault="005E37FC">
      <w:pPr>
        <w:pStyle w:val="ConsPlusNormal"/>
        <w:jc w:val="both"/>
        <w:rPr>
          <w:sz w:val="20"/>
          <w:szCs w:val="20"/>
        </w:rPr>
      </w:pPr>
    </w:p>
    <w:p w:rsidR="005E37FC" w:rsidRPr="00262127" w:rsidRDefault="005E37FC">
      <w:pPr>
        <w:pStyle w:val="ConsPlusNormal"/>
        <w:jc w:val="both"/>
        <w:rPr>
          <w:sz w:val="20"/>
          <w:szCs w:val="20"/>
        </w:rPr>
      </w:pPr>
    </w:p>
    <w:p w:rsidR="00DE5028" w:rsidRPr="00262127" w:rsidRDefault="00DE5028">
      <w:pPr>
        <w:pStyle w:val="ConsPlusNormal"/>
        <w:jc w:val="right"/>
        <w:outlineLvl w:val="1"/>
        <w:rPr>
          <w:sz w:val="20"/>
          <w:szCs w:val="20"/>
        </w:rPr>
      </w:pPr>
    </w:p>
    <w:p w:rsidR="008C7DD8" w:rsidRPr="00262127" w:rsidRDefault="008C7DD8">
      <w:pPr>
        <w:pStyle w:val="ConsPlusNormal"/>
        <w:jc w:val="right"/>
        <w:outlineLvl w:val="1"/>
        <w:rPr>
          <w:sz w:val="20"/>
          <w:szCs w:val="20"/>
        </w:rPr>
        <w:sectPr w:rsidR="008C7DD8" w:rsidRPr="00262127" w:rsidSect="00E86BAF">
          <w:pgSz w:w="11906" w:h="16838"/>
          <w:pgMar w:top="709" w:right="566" w:bottom="851" w:left="1133" w:header="0" w:footer="0" w:gutter="0"/>
          <w:cols w:space="720"/>
          <w:noEndnote/>
          <w:docGrid w:linePitch="299"/>
        </w:sectPr>
      </w:pPr>
    </w:p>
    <w:p w:rsidR="00F90269" w:rsidRPr="00B44ECF" w:rsidRDefault="00F90269" w:rsidP="00F90269">
      <w:pPr>
        <w:pStyle w:val="ConsPlusNormal"/>
        <w:jc w:val="right"/>
        <w:outlineLvl w:val="1"/>
        <w:rPr>
          <w:sz w:val="20"/>
          <w:szCs w:val="20"/>
          <w:lang w:val="en-US"/>
        </w:rPr>
      </w:pPr>
      <w:bookmarkStart w:id="28" w:name="Par389"/>
      <w:bookmarkEnd w:id="28"/>
      <w:r w:rsidRPr="00B44ECF">
        <w:rPr>
          <w:sz w:val="20"/>
          <w:szCs w:val="20"/>
        </w:rPr>
        <w:lastRenderedPageBreak/>
        <w:t xml:space="preserve">Приложение N </w:t>
      </w:r>
      <w:r w:rsidRPr="00B44ECF">
        <w:rPr>
          <w:sz w:val="20"/>
          <w:szCs w:val="20"/>
          <w:lang w:val="en-US"/>
        </w:rPr>
        <w:t>2</w:t>
      </w:r>
    </w:p>
    <w:p w:rsidR="00F90269" w:rsidRPr="00B44ECF" w:rsidRDefault="00F90269" w:rsidP="00F90269">
      <w:pPr>
        <w:pStyle w:val="ConsPlusNormal"/>
        <w:jc w:val="right"/>
        <w:rPr>
          <w:sz w:val="20"/>
          <w:szCs w:val="20"/>
        </w:rPr>
      </w:pPr>
      <w:r w:rsidRPr="00B44ECF">
        <w:rPr>
          <w:sz w:val="20"/>
          <w:szCs w:val="20"/>
        </w:rPr>
        <w:t>к Контракту</w:t>
      </w:r>
    </w:p>
    <w:p w:rsidR="00EA0A75" w:rsidRPr="00B44ECF" w:rsidRDefault="00F90269" w:rsidP="00F90269">
      <w:pPr>
        <w:widowControl w:val="0"/>
        <w:autoSpaceDE w:val="0"/>
        <w:autoSpaceDN w:val="0"/>
        <w:adjustRightInd w:val="0"/>
        <w:spacing w:after="0" w:line="240" w:lineRule="auto"/>
        <w:jc w:val="right"/>
        <w:rPr>
          <w:rFonts w:ascii="Times New Roman" w:hAnsi="Times New Roman"/>
          <w:sz w:val="20"/>
          <w:szCs w:val="20"/>
        </w:rPr>
      </w:pPr>
      <w:r w:rsidRPr="00B44ECF">
        <w:rPr>
          <w:rFonts w:ascii="Times New Roman" w:hAnsi="Times New Roman"/>
          <w:sz w:val="20"/>
          <w:szCs w:val="20"/>
        </w:rPr>
        <w:t xml:space="preserve">от "__" ____ 20__ г. </w:t>
      </w:r>
      <w:r w:rsidR="005A1841" w:rsidRPr="00B44ECF">
        <w:rPr>
          <w:b/>
        </w:rPr>
        <w:t xml:space="preserve">№ </w:t>
      </w:r>
      <w:r w:rsidR="005A1841">
        <w:rPr>
          <w:b/>
        </w:rPr>
        <w:t>Ф.2025.2310181</w:t>
      </w:r>
    </w:p>
    <w:p w:rsidR="00F15890" w:rsidRDefault="00F15890" w:rsidP="00D35A31">
      <w:pPr>
        <w:pStyle w:val="ConsPlusNormal"/>
        <w:jc w:val="center"/>
        <w:outlineLvl w:val="1"/>
        <w:rPr>
          <w:sz w:val="20"/>
          <w:szCs w:val="20"/>
        </w:rPr>
      </w:pPr>
    </w:p>
    <w:p w:rsidR="00F15890" w:rsidRDefault="00F15890" w:rsidP="00D35A31">
      <w:pPr>
        <w:pStyle w:val="ConsPlusNormal"/>
        <w:jc w:val="center"/>
        <w:outlineLvl w:val="1"/>
        <w:rPr>
          <w:sz w:val="20"/>
          <w:szCs w:val="20"/>
        </w:rPr>
      </w:pPr>
    </w:p>
    <w:p w:rsidR="00F15890" w:rsidRPr="00064453" w:rsidRDefault="00F15890" w:rsidP="00D35A31">
      <w:pPr>
        <w:pStyle w:val="ConsPlusNormal"/>
        <w:jc w:val="center"/>
        <w:outlineLvl w:val="1"/>
        <w:rPr>
          <w:sz w:val="18"/>
          <w:szCs w:val="18"/>
        </w:rPr>
      </w:pPr>
    </w:p>
    <w:p w:rsidR="00064453" w:rsidRPr="00064453" w:rsidRDefault="00064453" w:rsidP="00064453">
      <w:pPr>
        <w:jc w:val="center"/>
        <w:rPr>
          <w:rFonts w:ascii="Times New Roman" w:hAnsi="Times New Roman"/>
          <w:b/>
          <w:sz w:val="18"/>
          <w:szCs w:val="18"/>
        </w:rPr>
      </w:pPr>
      <w:r w:rsidRPr="00064453">
        <w:rPr>
          <w:rFonts w:ascii="Times New Roman" w:hAnsi="Times New Roman"/>
          <w:b/>
          <w:color w:val="000000"/>
          <w:sz w:val="18"/>
          <w:szCs w:val="18"/>
        </w:rPr>
        <w:t>Описание объекта закупки</w:t>
      </w:r>
    </w:p>
    <w:p w:rsidR="00064453" w:rsidRPr="00064453" w:rsidRDefault="00064453" w:rsidP="00064453">
      <w:pPr>
        <w:jc w:val="both"/>
        <w:rPr>
          <w:rFonts w:ascii="Times New Roman" w:hAnsi="Times New Roman"/>
          <w:sz w:val="18"/>
          <w:szCs w:val="18"/>
        </w:rPr>
      </w:pPr>
      <w:r w:rsidRPr="00064453">
        <w:rPr>
          <w:rFonts w:ascii="Times New Roman" w:hAnsi="Times New Roman"/>
          <w:b/>
          <w:sz w:val="18"/>
          <w:szCs w:val="18"/>
        </w:rPr>
        <w:t xml:space="preserve">Наименование объекта закупки (Предмет контракта): </w:t>
      </w:r>
      <w:r w:rsidRPr="00064453">
        <w:rPr>
          <w:rFonts w:ascii="Times New Roman" w:hAnsi="Times New Roman"/>
          <w:sz w:val="18"/>
          <w:szCs w:val="18"/>
        </w:rPr>
        <w:t>Поставка продуктов питания</w:t>
      </w:r>
    </w:p>
    <w:p w:rsidR="00064453" w:rsidRPr="00064453" w:rsidRDefault="00064453" w:rsidP="00064453">
      <w:pPr>
        <w:rPr>
          <w:rFonts w:ascii="Times New Roman" w:hAnsi="Times New Roman"/>
          <w:b/>
          <w:sz w:val="18"/>
          <w:szCs w:val="18"/>
        </w:rPr>
      </w:pPr>
      <w:r w:rsidRPr="00064453">
        <w:rPr>
          <w:rFonts w:ascii="Times New Roman" w:hAnsi="Times New Roman"/>
          <w:b/>
          <w:sz w:val="18"/>
          <w:szCs w:val="18"/>
        </w:rPr>
        <w:t>Описание объекта закупки:</w:t>
      </w:r>
    </w:p>
    <w:p w:rsidR="00064453" w:rsidRPr="00064453" w:rsidRDefault="00064453" w:rsidP="00064453">
      <w:pPr>
        <w:pStyle w:val="ConsPlusNormal"/>
        <w:jc w:val="both"/>
        <w:rPr>
          <w:sz w:val="18"/>
          <w:szCs w:val="18"/>
          <w:shd w:val="clear" w:color="auto" w:fill="FFFFFF"/>
        </w:rPr>
      </w:pPr>
      <w:r w:rsidRPr="00064453">
        <w:rPr>
          <w:b/>
          <w:sz w:val="18"/>
          <w:szCs w:val="18"/>
        </w:rPr>
        <w:t>При составлении описания объекта закупки использовался:</w:t>
      </w:r>
      <w:r w:rsidRPr="00064453">
        <w:rPr>
          <w:sz w:val="18"/>
          <w:szCs w:val="18"/>
          <w:shd w:val="clear" w:color="auto" w:fill="FFFFFF"/>
        </w:rPr>
        <w:t xml:space="preserve"> </w:t>
      </w:r>
      <w:r w:rsidRPr="00064453">
        <w:rPr>
          <w:rStyle w:val="titlefield2"/>
          <w:sz w:val="18"/>
          <w:szCs w:val="18"/>
        </w:rPr>
        <w:t>Каталог товаров, работ, услуг для обеспечения государственных и муниципальных нужд (далее - КТРУ).</w:t>
      </w:r>
    </w:p>
    <w:tbl>
      <w:tblPr>
        <w:tblW w:w="10348" w:type="dxa"/>
        <w:tblInd w:w="108" w:type="dxa"/>
        <w:tblLayout w:type="fixed"/>
        <w:tblLook w:val="0000"/>
      </w:tblPr>
      <w:tblGrid>
        <w:gridCol w:w="567"/>
        <w:gridCol w:w="1418"/>
        <w:gridCol w:w="2126"/>
        <w:gridCol w:w="2410"/>
        <w:gridCol w:w="2268"/>
        <w:gridCol w:w="1559"/>
      </w:tblGrid>
      <w:tr w:rsidR="00064453" w:rsidRPr="00064453" w:rsidTr="00064453">
        <w:trPr>
          <w:trHeight w:val="490"/>
          <w:tblHeader/>
        </w:trPr>
        <w:tc>
          <w:tcPr>
            <w:tcW w:w="567" w:type="dxa"/>
            <w:vMerge w:val="restart"/>
            <w:tcBorders>
              <w:top w:val="single" w:sz="4" w:space="0" w:color="000000"/>
              <w:left w:val="single" w:sz="4" w:space="0" w:color="000000"/>
            </w:tcBorders>
            <w:vAlign w:val="center"/>
          </w:tcPr>
          <w:p w:rsidR="00064453" w:rsidRPr="00064453" w:rsidRDefault="00064453" w:rsidP="005E1B9D">
            <w:pPr>
              <w:jc w:val="center"/>
              <w:rPr>
                <w:rFonts w:ascii="Times New Roman" w:hAnsi="Times New Roman"/>
                <w:b/>
                <w:sz w:val="18"/>
                <w:szCs w:val="18"/>
              </w:rPr>
            </w:pPr>
            <w:r w:rsidRPr="00064453">
              <w:rPr>
                <w:rFonts w:ascii="Times New Roman" w:hAnsi="Times New Roman"/>
                <w:b/>
                <w:sz w:val="18"/>
                <w:szCs w:val="18"/>
              </w:rPr>
              <w:t>№ п/п</w:t>
            </w:r>
          </w:p>
        </w:tc>
        <w:tc>
          <w:tcPr>
            <w:tcW w:w="1418" w:type="dxa"/>
            <w:vMerge w:val="restart"/>
            <w:tcBorders>
              <w:top w:val="single" w:sz="4" w:space="0" w:color="000000"/>
              <w:left w:val="single" w:sz="4" w:space="0" w:color="000000"/>
            </w:tcBorders>
            <w:vAlign w:val="center"/>
          </w:tcPr>
          <w:p w:rsidR="00064453" w:rsidRPr="00064453" w:rsidRDefault="00064453" w:rsidP="005E1B9D">
            <w:pPr>
              <w:jc w:val="center"/>
              <w:rPr>
                <w:rFonts w:ascii="Times New Roman" w:hAnsi="Times New Roman"/>
                <w:b/>
                <w:sz w:val="18"/>
                <w:szCs w:val="18"/>
              </w:rPr>
            </w:pPr>
            <w:r w:rsidRPr="00064453">
              <w:rPr>
                <w:rFonts w:ascii="Times New Roman" w:hAnsi="Times New Roman"/>
                <w:b/>
                <w:sz w:val="18"/>
                <w:szCs w:val="18"/>
              </w:rPr>
              <w:t>Код позиции</w:t>
            </w:r>
          </w:p>
          <w:p w:rsidR="00064453" w:rsidRPr="00064453" w:rsidRDefault="00064453" w:rsidP="005E1B9D">
            <w:pPr>
              <w:jc w:val="center"/>
              <w:rPr>
                <w:rFonts w:ascii="Times New Roman" w:hAnsi="Times New Roman"/>
                <w:b/>
                <w:sz w:val="18"/>
                <w:szCs w:val="18"/>
              </w:rPr>
            </w:pPr>
            <w:r w:rsidRPr="00064453">
              <w:rPr>
                <w:rFonts w:ascii="Times New Roman" w:hAnsi="Times New Roman"/>
                <w:b/>
                <w:sz w:val="18"/>
                <w:szCs w:val="18"/>
              </w:rPr>
              <w:t>КТРУ</w:t>
            </w:r>
          </w:p>
        </w:tc>
        <w:tc>
          <w:tcPr>
            <w:tcW w:w="2126" w:type="dxa"/>
            <w:vMerge w:val="restart"/>
            <w:tcBorders>
              <w:top w:val="single" w:sz="4" w:space="0" w:color="000000"/>
              <w:left w:val="single" w:sz="4" w:space="0" w:color="000000"/>
            </w:tcBorders>
            <w:vAlign w:val="center"/>
          </w:tcPr>
          <w:p w:rsidR="00064453" w:rsidRPr="00064453" w:rsidRDefault="00064453" w:rsidP="005E1B9D">
            <w:pPr>
              <w:pStyle w:val="af7"/>
              <w:snapToGrid w:val="0"/>
              <w:jc w:val="center"/>
              <w:rPr>
                <w:rFonts w:ascii="Times New Roman" w:hAnsi="Times New Roman"/>
                <w:b/>
                <w:bCs/>
                <w:sz w:val="18"/>
                <w:szCs w:val="18"/>
              </w:rPr>
            </w:pPr>
            <w:r w:rsidRPr="00064453">
              <w:rPr>
                <w:rFonts w:ascii="Times New Roman" w:hAnsi="Times New Roman"/>
                <w:b/>
                <w:sz w:val="18"/>
                <w:szCs w:val="18"/>
              </w:rPr>
              <w:t>Наименование</w:t>
            </w:r>
          </w:p>
        </w:tc>
        <w:tc>
          <w:tcPr>
            <w:tcW w:w="4678" w:type="dxa"/>
            <w:gridSpan w:val="2"/>
            <w:tcBorders>
              <w:top w:val="single" w:sz="4" w:space="0" w:color="000000"/>
              <w:left w:val="single" w:sz="4" w:space="0" w:color="000000"/>
              <w:bottom w:val="single" w:sz="4" w:space="0" w:color="auto"/>
              <w:right w:val="single" w:sz="4" w:space="0" w:color="000000"/>
            </w:tcBorders>
          </w:tcPr>
          <w:p w:rsidR="00064453" w:rsidRPr="00064453" w:rsidRDefault="00064453" w:rsidP="005E1B9D">
            <w:pPr>
              <w:pStyle w:val="af7"/>
              <w:snapToGrid w:val="0"/>
              <w:jc w:val="center"/>
              <w:rPr>
                <w:rFonts w:ascii="Times New Roman" w:hAnsi="Times New Roman"/>
                <w:b/>
                <w:sz w:val="18"/>
                <w:szCs w:val="18"/>
              </w:rPr>
            </w:pPr>
            <w:r w:rsidRPr="00064453">
              <w:rPr>
                <w:rFonts w:ascii="Times New Roman" w:hAnsi="Times New Roman"/>
                <w:b/>
                <w:sz w:val="18"/>
                <w:szCs w:val="18"/>
              </w:rPr>
              <w:t>Технические, функциональные (потребительские) характеристики товара</w:t>
            </w:r>
          </w:p>
        </w:tc>
        <w:tc>
          <w:tcPr>
            <w:tcW w:w="1559" w:type="dxa"/>
            <w:vMerge w:val="restart"/>
            <w:tcBorders>
              <w:top w:val="single" w:sz="4" w:space="0" w:color="000000"/>
              <w:left w:val="single" w:sz="4" w:space="0" w:color="000000"/>
              <w:right w:val="single" w:sz="4" w:space="0" w:color="000000"/>
            </w:tcBorders>
          </w:tcPr>
          <w:p w:rsidR="00064453" w:rsidRPr="00064453" w:rsidRDefault="00064453" w:rsidP="005E1B9D">
            <w:pPr>
              <w:pStyle w:val="af7"/>
              <w:snapToGrid w:val="0"/>
              <w:jc w:val="center"/>
              <w:rPr>
                <w:rFonts w:ascii="Times New Roman" w:hAnsi="Times New Roman"/>
                <w:b/>
                <w:sz w:val="18"/>
                <w:szCs w:val="18"/>
              </w:rPr>
            </w:pPr>
            <w:r w:rsidRPr="00064453">
              <w:rPr>
                <w:rFonts w:ascii="Times New Roman" w:hAnsi="Times New Roman"/>
                <w:b/>
                <w:sz w:val="18"/>
                <w:szCs w:val="18"/>
              </w:rPr>
              <w:t>Единица измерения характеристики</w:t>
            </w:r>
          </w:p>
        </w:tc>
      </w:tr>
      <w:tr w:rsidR="00064453" w:rsidRPr="00064453" w:rsidTr="00064453">
        <w:trPr>
          <w:trHeight w:val="490"/>
          <w:tblHeader/>
        </w:trPr>
        <w:tc>
          <w:tcPr>
            <w:tcW w:w="567" w:type="dxa"/>
            <w:vMerge/>
            <w:tcBorders>
              <w:left w:val="single" w:sz="4" w:space="0" w:color="000000"/>
              <w:bottom w:val="single" w:sz="4" w:space="0" w:color="auto"/>
            </w:tcBorders>
            <w:vAlign w:val="center"/>
          </w:tcPr>
          <w:p w:rsidR="00064453" w:rsidRPr="00064453" w:rsidRDefault="00064453" w:rsidP="005E1B9D">
            <w:pPr>
              <w:jc w:val="center"/>
              <w:rPr>
                <w:rFonts w:ascii="Times New Roman" w:hAnsi="Times New Roman"/>
                <w:b/>
                <w:sz w:val="18"/>
                <w:szCs w:val="18"/>
              </w:rPr>
            </w:pPr>
          </w:p>
        </w:tc>
        <w:tc>
          <w:tcPr>
            <w:tcW w:w="1418" w:type="dxa"/>
            <w:vMerge/>
            <w:tcBorders>
              <w:left w:val="single" w:sz="4" w:space="0" w:color="000000"/>
              <w:bottom w:val="single" w:sz="4" w:space="0" w:color="auto"/>
            </w:tcBorders>
            <w:vAlign w:val="center"/>
          </w:tcPr>
          <w:p w:rsidR="00064453" w:rsidRPr="00064453" w:rsidRDefault="00064453" w:rsidP="005E1B9D">
            <w:pPr>
              <w:jc w:val="center"/>
              <w:rPr>
                <w:rFonts w:ascii="Times New Roman" w:hAnsi="Times New Roman"/>
                <w:b/>
                <w:sz w:val="18"/>
                <w:szCs w:val="18"/>
              </w:rPr>
            </w:pPr>
          </w:p>
        </w:tc>
        <w:tc>
          <w:tcPr>
            <w:tcW w:w="2126" w:type="dxa"/>
            <w:vMerge/>
            <w:tcBorders>
              <w:left w:val="single" w:sz="4" w:space="0" w:color="000000"/>
              <w:bottom w:val="single" w:sz="4" w:space="0" w:color="auto"/>
            </w:tcBorders>
            <w:vAlign w:val="center"/>
          </w:tcPr>
          <w:p w:rsidR="00064453" w:rsidRPr="00064453" w:rsidRDefault="00064453" w:rsidP="005E1B9D">
            <w:pPr>
              <w:pStyle w:val="af7"/>
              <w:snapToGrid w:val="0"/>
              <w:jc w:val="center"/>
              <w:rPr>
                <w:rFonts w:ascii="Times New Roman" w:hAnsi="Times New Roman"/>
                <w:b/>
                <w:sz w:val="18"/>
                <w:szCs w:val="18"/>
              </w:rPr>
            </w:pPr>
          </w:p>
        </w:tc>
        <w:tc>
          <w:tcPr>
            <w:tcW w:w="2410" w:type="dxa"/>
            <w:tcBorders>
              <w:top w:val="single" w:sz="4" w:space="0" w:color="000000"/>
              <w:left w:val="single" w:sz="4" w:space="0" w:color="000000"/>
              <w:bottom w:val="single" w:sz="4" w:space="0" w:color="auto"/>
              <w:right w:val="single" w:sz="4" w:space="0" w:color="000000"/>
            </w:tcBorders>
          </w:tcPr>
          <w:p w:rsidR="00064453" w:rsidRPr="00064453" w:rsidRDefault="00064453" w:rsidP="005E1B9D">
            <w:pPr>
              <w:pStyle w:val="af7"/>
              <w:snapToGrid w:val="0"/>
              <w:jc w:val="center"/>
              <w:rPr>
                <w:rFonts w:ascii="Times New Roman" w:hAnsi="Times New Roman"/>
                <w:b/>
                <w:sz w:val="18"/>
                <w:szCs w:val="18"/>
              </w:rPr>
            </w:pPr>
            <w:r w:rsidRPr="00064453">
              <w:rPr>
                <w:rFonts w:ascii="Times New Roman" w:hAnsi="Times New Roman"/>
                <w:b/>
                <w:sz w:val="18"/>
                <w:szCs w:val="18"/>
              </w:rPr>
              <w:t>Наименование   характеристики товара</w:t>
            </w:r>
          </w:p>
        </w:tc>
        <w:tc>
          <w:tcPr>
            <w:tcW w:w="2268" w:type="dxa"/>
            <w:tcBorders>
              <w:top w:val="single" w:sz="4" w:space="0" w:color="000000"/>
              <w:left w:val="single" w:sz="4" w:space="0" w:color="000000"/>
              <w:bottom w:val="single" w:sz="4" w:space="0" w:color="auto"/>
              <w:right w:val="single" w:sz="4" w:space="0" w:color="000000"/>
            </w:tcBorders>
          </w:tcPr>
          <w:p w:rsidR="00064453" w:rsidRPr="00064453" w:rsidRDefault="00064453" w:rsidP="005E1B9D">
            <w:pPr>
              <w:pStyle w:val="af7"/>
              <w:snapToGrid w:val="0"/>
              <w:jc w:val="center"/>
              <w:rPr>
                <w:rFonts w:ascii="Times New Roman" w:hAnsi="Times New Roman"/>
                <w:b/>
                <w:sz w:val="18"/>
                <w:szCs w:val="18"/>
              </w:rPr>
            </w:pPr>
            <w:r w:rsidRPr="00064453">
              <w:rPr>
                <w:rFonts w:ascii="Times New Roman" w:hAnsi="Times New Roman"/>
                <w:b/>
                <w:sz w:val="18"/>
                <w:szCs w:val="18"/>
              </w:rPr>
              <w:t>Значение характеристики товара</w:t>
            </w:r>
          </w:p>
        </w:tc>
        <w:tc>
          <w:tcPr>
            <w:tcW w:w="1559" w:type="dxa"/>
            <w:vMerge/>
            <w:tcBorders>
              <w:left w:val="single" w:sz="4" w:space="0" w:color="000000"/>
              <w:bottom w:val="single" w:sz="4" w:space="0" w:color="auto"/>
              <w:right w:val="single" w:sz="4" w:space="0" w:color="000000"/>
            </w:tcBorders>
          </w:tcPr>
          <w:p w:rsidR="00064453" w:rsidRPr="00064453" w:rsidRDefault="00064453" w:rsidP="005E1B9D">
            <w:pPr>
              <w:pStyle w:val="af7"/>
              <w:snapToGrid w:val="0"/>
              <w:jc w:val="center"/>
              <w:rPr>
                <w:rFonts w:ascii="Times New Roman" w:hAnsi="Times New Roman"/>
                <w:b/>
                <w:sz w:val="18"/>
                <w:szCs w:val="18"/>
              </w:rPr>
            </w:pPr>
          </w:p>
        </w:tc>
      </w:tr>
      <w:tr w:rsidR="00064453" w:rsidRPr="00064453" w:rsidTr="00064453">
        <w:trPr>
          <w:trHeight w:val="237"/>
          <w:tblHeader/>
        </w:trPr>
        <w:tc>
          <w:tcPr>
            <w:tcW w:w="567" w:type="dxa"/>
            <w:vMerge w:val="restart"/>
            <w:tcBorders>
              <w:top w:val="single" w:sz="4" w:space="0" w:color="000000"/>
              <w:left w:val="single" w:sz="4" w:space="0" w:color="000000"/>
            </w:tcBorders>
          </w:tcPr>
          <w:p w:rsidR="00064453" w:rsidRPr="00064453" w:rsidRDefault="00064453" w:rsidP="005E1B9D">
            <w:pPr>
              <w:jc w:val="center"/>
              <w:rPr>
                <w:rFonts w:ascii="Times New Roman" w:hAnsi="Times New Roman"/>
                <w:sz w:val="18"/>
                <w:szCs w:val="18"/>
              </w:rPr>
            </w:pPr>
            <w:r w:rsidRPr="00064453">
              <w:rPr>
                <w:rFonts w:ascii="Times New Roman" w:hAnsi="Times New Roman"/>
                <w:sz w:val="18"/>
                <w:szCs w:val="18"/>
              </w:rPr>
              <w:t>1</w:t>
            </w:r>
          </w:p>
        </w:tc>
        <w:tc>
          <w:tcPr>
            <w:tcW w:w="1418" w:type="dxa"/>
            <w:vMerge w:val="restart"/>
            <w:tcBorders>
              <w:top w:val="single" w:sz="4" w:space="0" w:color="000000"/>
              <w:left w:val="single" w:sz="4" w:space="0" w:color="000000"/>
            </w:tcBorders>
          </w:tcPr>
          <w:p w:rsidR="00064453" w:rsidRPr="00064453" w:rsidRDefault="00064453" w:rsidP="005E1B9D">
            <w:pPr>
              <w:pStyle w:val="1"/>
              <w:shd w:val="clear" w:color="auto" w:fill="FFFFFF"/>
              <w:spacing w:before="0" w:after="0"/>
              <w:rPr>
                <w:b w:val="0"/>
                <w:sz w:val="18"/>
                <w:szCs w:val="18"/>
                <w:shd w:val="clear" w:color="auto" w:fill="FFFFFF"/>
              </w:rPr>
            </w:pPr>
            <w:r w:rsidRPr="00064453">
              <w:rPr>
                <w:rStyle w:val="navbreadcrumbtext"/>
                <w:b w:val="0"/>
                <w:sz w:val="18"/>
                <w:szCs w:val="18"/>
              </w:rPr>
              <w:t>10.39.18.110-00000001</w:t>
            </w:r>
          </w:p>
        </w:tc>
        <w:tc>
          <w:tcPr>
            <w:tcW w:w="2126" w:type="dxa"/>
            <w:vMerge w:val="restart"/>
            <w:tcBorders>
              <w:top w:val="single" w:sz="4" w:space="0" w:color="000000"/>
              <w:left w:val="single" w:sz="4" w:space="0" w:color="000000"/>
            </w:tcBorders>
          </w:tcPr>
          <w:p w:rsidR="00064453" w:rsidRPr="00064453" w:rsidRDefault="00064453" w:rsidP="005E1B9D">
            <w:pPr>
              <w:jc w:val="center"/>
              <w:rPr>
                <w:rFonts w:ascii="Times New Roman" w:hAnsi="Times New Roman"/>
                <w:color w:val="000000"/>
                <w:sz w:val="18"/>
                <w:szCs w:val="18"/>
              </w:rPr>
            </w:pPr>
            <w:r w:rsidRPr="00064453">
              <w:rPr>
                <w:rStyle w:val="cardmaininfocontent"/>
                <w:rFonts w:ascii="Times New Roman" w:hAnsi="Times New Roman"/>
                <w:sz w:val="18"/>
                <w:szCs w:val="18"/>
              </w:rPr>
              <w:t>Овощи маринованные</w:t>
            </w:r>
          </w:p>
        </w:tc>
        <w:tc>
          <w:tcPr>
            <w:tcW w:w="2410" w:type="dxa"/>
            <w:tcBorders>
              <w:top w:val="single" w:sz="4" w:space="0" w:color="000000"/>
              <w:left w:val="single" w:sz="4" w:space="0" w:color="000000"/>
              <w:bottom w:val="single" w:sz="4" w:space="0" w:color="000000"/>
              <w:right w:val="single" w:sz="4" w:space="0" w:color="000000"/>
            </w:tcBorders>
          </w:tcPr>
          <w:p w:rsidR="00064453" w:rsidRPr="00064453" w:rsidRDefault="00064453" w:rsidP="005E1B9D">
            <w:pPr>
              <w:spacing w:before="100" w:beforeAutospacing="1" w:after="100" w:afterAutospacing="1"/>
              <w:jc w:val="center"/>
              <w:rPr>
                <w:rFonts w:ascii="Times New Roman" w:hAnsi="Times New Roman"/>
                <w:color w:val="000000"/>
                <w:sz w:val="18"/>
                <w:szCs w:val="18"/>
              </w:rPr>
            </w:pPr>
            <w:r w:rsidRPr="00064453">
              <w:rPr>
                <w:rFonts w:ascii="Times New Roman" w:hAnsi="Times New Roman"/>
                <w:sz w:val="18"/>
                <w:szCs w:val="18"/>
              </w:rPr>
              <w:t>Вид овощей</w:t>
            </w:r>
          </w:p>
        </w:tc>
        <w:tc>
          <w:tcPr>
            <w:tcW w:w="2268" w:type="dxa"/>
            <w:tcBorders>
              <w:top w:val="single" w:sz="4" w:space="0" w:color="000000"/>
              <w:left w:val="single" w:sz="4" w:space="0" w:color="000000"/>
              <w:bottom w:val="single" w:sz="4" w:space="0" w:color="000000"/>
              <w:right w:val="single" w:sz="4" w:space="0" w:color="000000"/>
            </w:tcBorders>
          </w:tcPr>
          <w:p w:rsidR="00064453" w:rsidRPr="00064453" w:rsidRDefault="00064453" w:rsidP="005E1B9D">
            <w:pPr>
              <w:spacing w:before="100" w:beforeAutospacing="1" w:after="100" w:afterAutospacing="1"/>
              <w:jc w:val="center"/>
              <w:rPr>
                <w:rFonts w:ascii="Times New Roman" w:hAnsi="Times New Roman"/>
                <w:color w:val="000000"/>
                <w:sz w:val="18"/>
                <w:szCs w:val="18"/>
              </w:rPr>
            </w:pPr>
            <w:r w:rsidRPr="00064453">
              <w:rPr>
                <w:rFonts w:ascii="Times New Roman" w:hAnsi="Times New Roman"/>
                <w:sz w:val="18"/>
                <w:szCs w:val="18"/>
              </w:rPr>
              <w:t>Кукуруза</w:t>
            </w:r>
          </w:p>
        </w:tc>
        <w:tc>
          <w:tcPr>
            <w:tcW w:w="1559" w:type="dxa"/>
            <w:vMerge w:val="restart"/>
            <w:tcBorders>
              <w:top w:val="single" w:sz="4" w:space="0" w:color="000000"/>
              <w:left w:val="single" w:sz="4" w:space="0" w:color="000000"/>
              <w:right w:val="single" w:sz="4" w:space="0" w:color="000000"/>
            </w:tcBorders>
          </w:tcPr>
          <w:p w:rsidR="00064453" w:rsidRPr="00064453" w:rsidRDefault="00064453" w:rsidP="005E1B9D">
            <w:pPr>
              <w:pStyle w:val="af7"/>
              <w:snapToGrid w:val="0"/>
              <w:jc w:val="center"/>
              <w:rPr>
                <w:rFonts w:ascii="Times New Roman" w:hAnsi="Times New Roman"/>
                <w:sz w:val="18"/>
                <w:szCs w:val="18"/>
              </w:rPr>
            </w:pPr>
            <w:r w:rsidRPr="00064453">
              <w:rPr>
                <w:rFonts w:ascii="Times New Roman" w:hAnsi="Times New Roman"/>
                <w:sz w:val="18"/>
                <w:szCs w:val="18"/>
              </w:rPr>
              <w:t>Килограмм</w:t>
            </w:r>
          </w:p>
        </w:tc>
      </w:tr>
      <w:tr w:rsidR="00064453" w:rsidRPr="00064453" w:rsidTr="00064453">
        <w:trPr>
          <w:trHeight w:val="237"/>
          <w:tblHeader/>
        </w:trPr>
        <w:tc>
          <w:tcPr>
            <w:tcW w:w="567" w:type="dxa"/>
            <w:vMerge/>
            <w:tcBorders>
              <w:left w:val="single" w:sz="4" w:space="0" w:color="000000"/>
            </w:tcBorders>
          </w:tcPr>
          <w:p w:rsidR="00064453" w:rsidRPr="00064453" w:rsidRDefault="00064453" w:rsidP="005E1B9D">
            <w:pPr>
              <w:jc w:val="center"/>
              <w:rPr>
                <w:rFonts w:ascii="Times New Roman" w:hAnsi="Times New Roman"/>
                <w:sz w:val="18"/>
                <w:szCs w:val="18"/>
              </w:rPr>
            </w:pPr>
          </w:p>
        </w:tc>
        <w:tc>
          <w:tcPr>
            <w:tcW w:w="1418" w:type="dxa"/>
            <w:vMerge/>
            <w:tcBorders>
              <w:top w:val="single" w:sz="4" w:space="0" w:color="000000"/>
              <w:left w:val="single" w:sz="4" w:space="0" w:color="000000"/>
            </w:tcBorders>
          </w:tcPr>
          <w:p w:rsidR="00064453" w:rsidRPr="00064453" w:rsidRDefault="00064453" w:rsidP="005E1B9D">
            <w:pPr>
              <w:pStyle w:val="1"/>
              <w:shd w:val="clear" w:color="auto" w:fill="FFFFFF"/>
              <w:spacing w:before="0" w:after="0"/>
              <w:rPr>
                <w:rStyle w:val="navbreadcrumbtext"/>
                <w:b w:val="0"/>
                <w:sz w:val="18"/>
                <w:szCs w:val="18"/>
              </w:rPr>
            </w:pPr>
          </w:p>
        </w:tc>
        <w:tc>
          <w:tcPr>
            <w:tcW w:w="2126" w:type="dxa"/>
            <w:vMerge/>
            <w:tcBorders>
              <w:left w:val="single" w:sz="4" w:space="0" w:color="000000"/>
            </w:tcBorders>
          </w:tcPr>
          <w:p w:rsidR="00064453" w:rsidRPr="00064453" w:rsidRDefault="00064453" w:rsidP="005E1B9D">
            <w:pPr>
              <w:jc w:val="center"/>
              <w:rPr>
                <w:rStyle w:val="cardmaininfocontent"/>
                <w:rFonts w:ascii="Times New Roman" w:hAnsi="Times New Roman"/>
                <w:sz w:val="18"/>
                <w:szCs w:val="18"/>
              </w:rPr>
            </w:pPr>
          </w:p>
        </w:tc>
        <w:tc>
          <w:tcPr>
            <w:tcW w:w="2410" w:type="dxa"/>
            <w:tcBorders>
              <w:top w:val="single" w:sz="4" w:space="0" w:color="000000"/>
              <w:left w:val="single" w:sz="4" w:space="0" w:color="000000"/>
              <w:bottom w:val="single" w:sz="4" w:space="0" w:color="000000"/>
              <w:right w:val="single" w:sz="4" w:space="0" w:color="000000"/>
            </w:tcBorders>
          </w:tcPr>
          <w:p w:rsidR="00064453" w:rsidRPr="00064453" w:rsidRDefault="00064453" w:rsidP="005E1B9D">
            <w:pPr>
              <w:spacing w:before="100" w:beforeAutospacing="1" w:after="100" w:afterAutospacing="1"/>
              <w:jc w:val="center"/>
              <w:rPr>
                <w:rFonts w:ascii="Times New Roman" w:hAnsi="Times New Roman"/>
                <w:sz w:val="18"/>
                <w:szCs w:val="18"/>
              </w:rPr>
            </w:pPr>
            <w:r w:rsidRPr="00064453">
              <w:rPr>
                <w:rFonts w:ascii="Times New Roman" w:hAnsi="Times New Roman"/>
                <w:sz w:val="18"/>
                <w:szCs w:val="18"/>
              </w:rPr>
              <w:t>Наличие уксуса, уксусной кислоты</w:t>
            </w:r>
          </w:p>
        </w:tc>
        <w:tc>
          <w:tcPr>
            <w:tcW w:w="2268" w:type="dxa"/>
            <w:tcBorders>
              <w:top w:val="single" w:sz="4" w:space="0" w:color="000000"/>
              <w:left w:val="single" w:sz="4" w:space="0" w:color="000000"/>
              <w:bottom w:val="single" w:sz="4" w:space="0" w:color="000000"/>
              <w:right w:val="single" w:sz="4" w:space="0" w:color="000000"/>
            </w:tcBorders>
          </w:tcPr>
          <w:p w:rsidR="00064453" w:rsidRPr="00064453" w:rsidRDefault="00064453" w:rsidP="005E1B9D">
            <w:pPr>
              <w:spacing w:before="100" w:beforeAutospacing="1" w:after="100" w:afterAutospacing="1"/>
              <w:jc w:val="center"/>
              <w:rPr>
                <w:rFonts w:ascii="Times New Roman" w:hAnsi="Times New Roman"/>
                <w:sz w:val="18"/>
                <w:szCs w:val="18"/>
              </w:rPr>
            </w:pPr>
            <w:r w:rsidRPr="00064453">
              <w:rPr>
                <w:rFonts w:ascii="Times New Roman" w:hAnsi="Times New Roman"/>
                <w:sz w:val="18"/>
                <w:szCs w:val="18"/>
              </w:rPr>
              <w:t>Нет</w:t>
            </w:r>
          </w:p>
        </w:tc>
        <w:tc>
          <w:tcPr>
            <w:tcW w:w="1559" w:type="dxa"/>
            <w:vMerge/>
            <w:tcBorders>
              <w:left w:val="single" w:sz="4" w:space="0" w:color="000000"/>
              <w:right w:val="single" w:sz="4" w:space="0" w:color="000000"/>
            </w:tcBorders>
          </w:tcPr>
          <w:p w:rsidR="00064453" w:rsidRPr="00064453" w:rsidRDefault="00064453" w:rsidP="005E1B9D">
            <w:pPr>
              <w:pStyle w:val="af7"/>
              <w:snapToGrid w:val="0"/>
              <w:jc w:val="center"/>
              <w:rPr>
                <w:rFonts w:ascii="Times New Roman" w:hAnsi="Times New Roman"/>
                <w:sz w:val="18"/>
                <w:szCs w:val="18"/>
              </w:rPr>
            </w:pPr>
          </w:p>
        </w:tc>
      </w:tr>
      <w:tr w:rsidR="00064453" w:rsidRPr="00064453" w:rsidTr="00064453">
        <w:trPr>
          <w:trHeight w:val="270"/>
          <w:tblHeader/>
        </w:trPr>
        <w:tc>
          <w:tcPr>
            <w:tcW w:w="567" w:type="dxa"/>
            <w:vMerge/>
            <w:tcBorders>
              <w:left w:val="single" w:sz="4" w:space="0" w:color="000000"/>
              <w:bottom w:val="single" w:sz="4" w:space="0" w:color="000000"/>
            </w:tcBorders>
          </w:tcPr>
          <w:p w:rsidR="00064453" w:rsidRPr="00064453" w:rsidRDefault="00064453" w:rsidP="005E1B9D">
            <w:pPr>
              <w:jc w:val="center"/>
              <w:rPr>
                <w:rFonts w:ascii="Times New Roman" w:hAnsi="Times New Roman"/>
                <w:sz w:val="18"/>
                <w:szCs w:val="18"/>
              </w:rPr>
            </w:pPr>
          </w:p>
        </w:tc>
        <w:tc>
          <w:tcPr>
            <w:tcW w:w="1418" w:type="dxa"/>
            <w:vMerge/>
            <w:tcBorders>
              <w:left w:val="single" w:sz="4" w:space="0" w:color="000000"/>
              <w:bottom w:val="single" w:sz="4" w:space="0" w:color="000000"/>
            </w:tcBorders>
          </w:tcPr>
          <w:p w:rsidR="00064453" w:rsidRPr="00064453" w:rsidRDefault="00064453" w:rsidP="005E1B9D">
            <w:pPr>
              <w:pStyle w:val="1"/>
              <w:shd w:val="clear" w:color="auto" w:fill="FFFFFF"/>
              <w:spacing w:before="0" w:after="0"/>
              <w:rPr>
                <w:rStyle w:val="navbreadcrumbtext"/>
                <w:b w:val="0"/>
                <w:sz w:val="18"/>
                <w:szCs w:val="18"/>
              </w:rPr>
            </w:pPr>
          </w:p>
        </w:tc>
        <w:tc>
          <w:tcPr>
            <w:tcW w:w="2126" w:type="dxa"/>
            <w:vMerge/>
            <w:tcBorders>
              <w:left w:val="single" w:sz="4" w:space="0" w:color="000000"/>
              <w:bottom w:val="single" w:sz="4" w:space="0" w:color="000000"/>
            </w:tcBorders>
          </w:tcPr>
          <w:p w:rsidR="00064453" w:rsidRPr="00064453" w:rsidRDefault="00064453" w:rsidP="005E1B9D">
            <w:pPr>
              <w:jc w:val="center"/>
              <w:rPr>
                <w:rStyle w:val="cardmaininfocontent"/>
                <w:rFonts w:ascii="Times New Roman" w:hAnsi="Times New Roman"/>
                <w:sz w:val="18"/>
                <w:szCs w:val="18"/>
              </w:rPr>
            </w:pPr>
          </w:p>
        </w:tc>
        <w:tc>
          <w:tcPr>
            <w:tcW w:w="2410" w:type="dxa"/>
            <w:tcBorders>
              <w:top w:val="single" w:sz="4" w:space="0" w:color="000000"/>
              <w:left w:val="single" w:sz="4" w:space="0" w:color="000000"/>
              <w:bottom w:val="single" w:sz="4" w:space="0" w:color="000000"/>
              <w:right w:val="single" w:sz="4" w:space="0" w:color="000000"/>
            </w:tcBorders>
          </w:tcPr>
          <w:p w:rsidR="00064453" w:rsidRPr="00064453" w:rsidRDefault="00064453" w:rsidP="005E1B9D">
            <w:pPr>
              <w:spacing w:before="100" w:beforeAutospacing="1" w:after="100" w:afterAutospacing="1"/>
              <w:jc w:val="center"/>
              <w:rPr>
                <w:rFonts w:ascii="Times New Roman" w:hAnsi="Times New Roman"/>
                <w:color w:val="000000"/>
                <w:sz w:val="18"/>
                <w:szCs w:val="18"/>
              </w:rPr>
            </w:pPr>
            <w:r w:rsidRPr="00064453">
              <w:rPr>
                <w:rFonts w:ascii="Times New Roman" w:hAnsi="Times New Roman"/>
                <w:sz w:val="18"/>
                <w:szCs w:val="18"/>
              </w:rPr>
              <w:t>Сорт</w:t>
            </w:r>
          </w:p>
        </w:tc>
        <w:tc>
          <w:tcPr>
            <w:tcW w:w="2268" w:type="dxa"/>
            <w:tcBorders>
              <w:top w:val="single" w:sz="4" w:space="0" w:color="000000"/>
              <w:left w:val="single" w:sz="4" w:space="0" w:color="000000"/>
              <w:bottom w:val="single" w:sz="4" w:space="0" w:color="000000"/>
              <w:right w:val="single" w:sz="4" w:space="0" w:color="000000"/>
            </w:tcBorders>
          </w:tcPr>
          <w:p w:rsidR="00064453" w:rsidRPr="00064453" w:rsidRDefault="00064453" w:rsidP="005E1B9D">
            <w:pPr>
              <w:spacing w:before="100" w:beforeAutospacing="1" w:after="100" w:afterAutospacing="1"/>
              <w:jc w:val="center"/>
              <w:rPr>
                <w:rFonts w:ascii="Times New Roman" w:hAnsi="Times New Roman"/>
                <w:color w:val="000000"/>
                <w:sz w:val="18"/>
                <w:szCs w:val="18"/>
              </w:rPr>
            </w:pPr>
            <w:r w:rsidRPr="00064453">
              <w:rPr>
                <w:rFonts w:ascii="Times New Roman" w:hAnsi="Times New Roman"/>
                <w:sz w:val="18"/>
                <w:szCs w:val="18"/>
              </w:rPr>
              <w:t>Высший</w:t>
            </w:r>
          </w:p>
        </w:tc>
        <w:tc>
          <w:tcPr>
            <w:tcW w:w="1559" w:type="dxa"/>
            <w:vMerge/>
            <w:tcBorders>
              <w:left w:val="single" w:sz="4" w:space="0" w:color="000000"/>
              <w:bottom w:val="single" w:sz="4" w:space="0" w:color="000000"/>
              <w:right w:val="single" w:sz="4" w:space="0" w:color="000000"/>
            </w:tcBorders>
          </w:tcPr>
          <w:p w:rsidR="00064453" w:rsidRPr="00064453" w:rsidRDefault="00064453" w:rsidP="005E1B9D">
            <w:pPr>
              <w:pStyle w:val="af7"/>
              <w:snapToGrid w:val="0"/>
              <w:jc w:val="center"/>
              <w:rPr>
                <w:rFonts w:ascii="Times New Roman" w:hAnsi="Times New Roman"/>
                <w:sz w:val="18"/>
                <w:szCs w:val="18"/>
              </w:rPr>
            </w:pPr>
          </w:p>
        </w:tc>
      </w:tr>
      <w:tr w:rsidR="00064453" w:rsidRPr="00064453" w:rsidTr="00064453">
        <w:trPr>
          <w:trHeight w:val="217"/>
          <w:tblHeader/>
        </w:trPr>
        <w:tc>
          <w:tcPr>
            <w:tcW w:w="567" w:type="dxa"/>
            <w:vMerge w:val="restart"/>
            <w:tcBorders>
              <w:top w:val="single" w:sz="4" w:space="0" w:color="000000"/>
              <w:left w:val="single" w:sz="4" w:space="0" w:color="000000"/>
            </w:tcBorders>
          </w:tcPr>
          <w:p w:rsidR="00064453" w:rsidRPr="00064453" w:rsidRDefault="00064453" w:rsidP="005E1B9D">
            <w:pPr>
              <w:jc w:val="center"/>
              <w:rPr>
                <w:rFonts w:ascii="Times New Roman" w:hAnsi="Times New Roman"/>
                <w:sz w:val="18"/>
                <w:szCs w:val="18"/>
              </w:rPr>
            </w:pPr>
            <w:r w:rsidRPr="00064453">
              <w:rPr>
                <w:rFonts w:ascii="Times New Roman" w:hAnsi="Times New Roman"/>
                <w:sz w:val="18"/>
                <w:szCs w:val="18"/>
              </w:rPr>
              <w:t>2</w:t>
            </w:r>
          </w:p>
        </w:tc>
        <w:tc>
          <w:tcPr>
            <w:tcW w:w="1418" w:type="dxa"/>
            <w:vMerge w:val="restart"/>
            <w:tcBorders>
              <w:top w:val="single" w:sz="4" w:space="0" w:color="000000"/>
              <w:left w:val="single" w:sz="4" w:space="0" w:color="000000"/>
            </w:tcBorders>
          </w:tcPr>
          <w:p w:rsidR="00064453" w:rsidRPr="00064453" w:rsidRDefault="00064453" w:rsidP="005E1B9D">
            <w:pPr>
              <w:pStyle w:val="1"/>
              <w:shd w:val="clear" w:color="auto" w:fill="FFFFFF"/>
              <w:spacing w:before="0" w:after="0"/>
              <w:rPr>
                <w:b w:val="0"/>
                <w:sz w:val="18"/>
                <w:szCs w:val="18"/>
                <w:shd w:val="clear" w:color="auto" w:fill="FFFFFF"/>
              </w:rPr>
            </w:pPr>
            <w:r w:rsidRPr="00064453">
              <w:rPr>
                <w:rStyle w:val="navbreadcrumbtext"/>
                <w:b w:val="0"/>
                <w:sz w:val="18"/>
                <w:szCs w:val="18"/>
              </w:rPr>
              <w:t>10.39.18.110-00000001</w:t>
            </w:r>
          </w:p>
        </w:tc>
        <w:tc>
          <w:tcPr>
            <w:tcW w:w="2126" w:type="dxa"/>
            <w:vMerge w:val="restart"/>
            <w:tcBorders>
              <w:top w:val="single" w:sz="4" w:space="0" w:color="000000"/>
              <w:left w:val="single" w:sz="4" w:space="0" w:color="000000"/>
            </w:tcBorders>
          </w:tcPr>
          <w:p w:rsidR="00064453" w:rsidRPr="00064453" w:rsidRDefault="00064453" w:rsidP="005E1B9D">
            <w:pPr>
              <w:jc w:val="center"/>
              <w:rPr>
                <w:rFonts w:ascii="Times New Roman" w:hAnsi="Times New Roman"/>
                <w:color w:val="000000"/>
                <w:sz w:val="18"/>
                <w:szCs w:val="18"/>
              </w:rPr>
            </w:pPr>
            <w:r w:rsidRPr="00064453">
              <w:rPr>
                <w:rStyle w:val="cardmaininfocontent"/>
                <w:rFonts w:ascii="Times New Roman" w:hAnsi="Times New Roman"/>
                <w:sz w:val="18"/>
                <w:szCs w:val="18"/>
              </w:rPr>
              <w:t>Овощи маринованные</w:t>
            </w:r>
          </w:p>
        </w:tc>
        <w:tc>
          <w:tcPr>
            <w:tcW w:w="2410" w:type="dxa"/>
            <w:tcBorders>
              <w:top w:val="single" w:sz="4" w:space="0" w:color="000000"/>
              <w:left w:val="single" w:sz="4" w:space="0" w:color="000000"/>
              <w:bottom w:val="single" w:sz="4" w:space="0" w:color="000000"/>
              <w:right w:val="single" w:sz="4" w:space="0" w:color="000000"/>
            </w:tcBorders>
          </w:tcPr>
          <w:p w:rsidR="00064453" w:rsidRPr="00064453" w:rsidRDefault="00064453" w:rsidP="005E1B9D">
            <w:pPr>
              <w:spacing w:before="100" w:beforeAutospacing="1" w:after="100" w:afterAutospacing="1"/>
              <w:jc w:val="center"/>
              <w:rPr>
                <w:rFonts w:ascii="Times New Roman" w:hAnsi="Times New Roman"/>
                <w:color w:val="000000"/>
                <w:sz w:val="18"/>
                <w:szCs w:val="18"/>
              </w:rPr>
            </w:pPr>
            <w:r w:rsidRPr="00064453">
              <w:rPr>
                <w:rFonts w:ascii="Times New Roman" w:hAnsi="Times New Roman"/>
                <w:sz w:val="18"/>
                <w:szCs w:val="18"/>
              </w:rPr>
              <w:t>Ассорти из овощей</w:t>
            </w:r>
          </w:p>
        </w:tc>
        <w:tc>
          <w:tcPr>
            <w:tcW w:w="2268" w:type="dxa"/>
            <w:tcBorders>
              <w:top w:val="single" w:sz="4" w:space="0" w:color="000000"/>
              <w:left w:val="single" w:sz="4" w:space="0" w:color="000000"/>
              <w:bottom w:val="single" w:sz="4" w:space="0" w:color="000000"/>
              <w:right w:val="single" w:sz="4" w:space="0" w:color="000000"/>
            </w:tcBorders>
          </w:tcPr>
          <w:p w:rsidR="00064453" w:rsidRPr="00064453" w:rsidRDefault="00064453" w:rsidP="005E1B9D">
            <w:pPr>
              <w:spacing w:before="100" w:beforeAutospacing="1" w:after="100" w:afterAutospacing="1"/>
              <w:jc w:val="center"/>
              <w:rPr>
                <w:rFonts w:ascii="Times New Roman" w:hAnsi="Times New Roman"/>
                <w:color w:val="000000"/>
                <w:sz w:val="18"/>
                <w:szCs w:val="18"/>
              </w:rPr>
            </w:pPr>
            <w:r w:rsidRPr="00064453">
              <w:rPr>
                <w:rFonts w:ascii="Times New Roman" w:hAnsi="Times New Roman"/>
                <w:sz w:val="18"/>
                <w:szCs w:val="18"/>
              </w:rPr>
              <w:t>Нет</w:t>
            </w:r>
          </w:p>
        </w:tc>
        <w:tc>
          <w:tcPr>
            <w:tcW w:w="1559" w:type="dxa"/>
            <w:vMerge w:val="restart"/>
            <w:tcBorders>
              <w:top w:val="single" w:sz="4" w:space="0" w:color="000000"/>
              <w:left w:val="single" w:sz="4" w:space="0" w:color="000000"/>
              <w:right w:val="single" w:sz="4" w:space="0" w:color="000000"/>
            </w:tcBorders>
          </w:tcPr>
          <w:p w:rsidR="00064453" w:rsidRPr="00064453" w:rsidRDefault="00064453" w:rsidP="005E1B9D">
            <w:pPr>
              <w:pStyle w:val="af7"/>
              <w:snapToGrid w:val="0"/>
              <w:jc w:val="center"/>
              <w:rPr>
                <w:rFonts w:ascii="Times New Roman" w:hAnsi="Times New Roman"/>
                <w:sz w:val="18"/>
                <w:szCs w:val="18"/>
              </w:rPr>
            </w:pPr>
            <w:r w:rsidRPr="00064453">
              <w:rPr>
                <w:rFonts w:ascii="Times New Roman" w:hAnsi="Times New Roman"/>
                <w:sz w:val="18"/>
                <w:szCs w:val="18"/>
              </w:rPr>
              <w:t>Килограмм</w:t>
            </w:r>
          </w:p>
        </w:tc>
      </w:tr>
      <w:tr w:rsidR="00064453" w:rsidRPr="00064453" w:rsidTr="00064453">
        <w:trPr>
          <w:trHeight w:val="339"/>
          <w:tblHeader/>
        </w:trPr>
        <w:tc>
          <w:tcPr>
            <w:tcW w:w="567" w:type="dxa"/>
            <w:vMerge/>
            <w:tcBorders>
              <w:left w:val="single" w:sz="4" w:space="0" w:color="000000"/>
            </w:tcBorders>
          </w:tcPr>
          <w:p w:rsidR="00064453" w:rsidRPr="00064453" w:rsidRDefault="00064453" w:rsidP="005E1B9D">
            <w:pPr>
              <w:rPr>
                <w:rFonts w:ascii="Times New Roman" w:hAnsi="Times New Roman"/>
                <w:sz w:val="18"/>
                <w:szCs w:val="18"/>
              </w:rPr>
            </w:pPr>
          </w:p>
        </w:tc>
        <w:tc>
          <w:tcPr>
            <w:tcW w:w="1418" w:type="dxa"/>
            <w:vMerge/>
            <w:tcBorders>
              <w:left w:val="single" w:sz="4" w:space="0" w:color="000000"/>
            </w:tcBorders>
          </w:tcPr>
          <w:p w:rsidR="00064453" w:rsidRPr="00064453" w:rsidRDefault="00064453" w:rsidP="005E1B9D">
            <w:pPr>
              <w:pStyle w:val="1"/>
              <w:shd w:val="clear" w:color="auto" w:fill="FFFFFF"/>
              <w:spacing w:before="0" w:after="0"/>
              <w:rPr>
                <w:rStyle w:val="navbreadcrumbtext"/>
                <w:b w:val="0"/>
                <w:sz w:val="18"/>
                <w:szCs w:val="18"/>
              </w:rPr>
            </w:pPr>
          </w:p>
        </w:tc>
        <w:tc>
          <w:tcPr>
            <w:tcW w:w="2126" w:type="dxa"/>
            <w:vMerge/>
            <w:tcBorders>
              <w:left w:val="single" w:sz="4" w:space="0" w:color="000000"/>
            </w:tcBorders>
          </w:tcPr>
          <w:p w:rsidR="00064453" w:rsidRPr="00064453" w:rsidRDefault="00064453" w:rsidP="005E1B9D">
            <w:pPr>
              <w:jc w:val="center"/>
              <w:rPr>
                <w:rStyle w:val="cardmaininfocontent"/>
                <w:rFonts w:ascii="Times New Roman" w:hAnsi="Times New Roman"/>
                <w:sz w:val="18"/>
                <w:szCs w:val="18"/>
              </w:rPr>
            </w:pPr>
          </w:p>
        </w:tc>
        <w:tc>
          <w:tcPr>
            <w:tcW w:w="2410" w:type="dxa"/>
            <w:tcBorders>
              <w:top w:val="single" w:sz="4" w:space="0" w:color="000000"/>
              <w:left w:val="single" w:sz="4" w:space="0" w:color="000000"/>
              <w:bottom w:val="single" w:sz="4" w:space="0" w:color="000000"/>
              <w:right w:val="single" w:sz="4" w:space="0" w:color="000000"/>
            </w:tcBorders>
          </w:tcPr>
          <w:p w:rsidR="00064453" w:rsidRPr="00064453" w:rsidRDefault="00064453" w:rsidP="005E1B9D">
            <w:pPr>
              <w:spacing w:before="100" w:beforeAutospacing="1" w:after="100" w:afterAutospacing="1"/>
              <w:jc w:val="center"/>
              <w:rPr>
                <w:rFonts w:ascii="Times New Roman" w:hAnsi="Times New Roman"/>
                <w:color w:val="000000"/>
                <w:sz w:val="18"/>
                <w:szCs w:val="18"/>
              </w:rPr>
            </w:pPr>
            <w:r w:rsidRPr="00064453">
              <w:rPr>
                <w:rFonts w:ascii="Times New Roman" w:hAnsi="Times New Roman"/>
                <w:sz w:val="18"/>
                <w:szCs w:val="18"/>
              </w:rPr>
              <w:t>Вид овощей</w:t>
            </w:r>
          </w:p>
        </w:tc>
        <w:tc>
          <w:tcPr>
            <w:tcW w:w="2268" w:type="dxa"/>
            <w:tcBorders>
              <w:top w:val="single" w:sz="4" w:space="0" w:color="000000"/>
              <w:left w:val="single" w:sz="4" w:space="0" w:color="000000"/>
              <w:bottom w:val="single" w:sz="4" w:space="0" w:color="000000"/>
              <w:right w:val="single" w:sz="4" w:space="0" w:color="000000"/>
            </w:tcBorders>
          </w:tcPr>
          <w:p w:rsidR="00064453" w:rsidRPr="00064453" w:rsidRDefault="00064453" w:rsidP="005E1B9D">
            <w:pPr>
              <w:spacing w:before="100" w:beforeAutospacing="1" w:after="100" w:afterAutospacing="1"/>
              <w:jc w:val="center"/>
              <w:rPr>
                <w:rFonts w:ascii="Times New Roman" w:hAnsi="Times New Roman"/>
                <w:color w:val="000000"/>
                <w:sz w:val="18"/>
                <w:szCs w:val="18"/>
              </w:rPr>
            </w:pPr>
            <w:r w:rsidRPr="00064453">
              <w:rPr>
                <w:rFonts w:ascii="Times New Roman" w:hAnsi="Times New Roman"/>
                <w:sz w:val="18"/>
                <w:szCs w:val="18"/>
              </w:rPr>
              <w:t>Огурцы</w:t>
            </w:r>
          </w:p>
        </w:tc>
        <w:tc>
          <w:tcPr>
            <w:tcW w:w="1559" w:type="dxa"/>
            <w:vMerge/>
            <w:tcBorders>
              <w:left w:val="single" w:sz="4" w:space="0" w:color="000000"/>
              <w:right w:val="single" w:sz="4" w:space="0" w:color="000000"/>
            </w:tcBorders>
          </w:tcPr>
          <w:p w:rsidR="00064453" w:rsidRPr="00064453" w:rsidRDefault="00064453" w:rsidP="005E1B9D">
            <w:pPr>
              <w:pStyle w:val="af7"/>
              <w:snapToGrid w:val="0"/>
              <w:jc w:val="center"/>
              <w:rPr>
                <w:rFonts w:ascii="Times New Roman" w:hAnsi="Times New Roman"/>
                <w:sz w:val="18"/>
                <w:szCs w:val="18"/>
              </w:rPr>
            </w:pPr>
          </w:p>
        </w:tc>
      </w:tr>
      <w:tr w:rsidR="00064453" w:rsidRPr="00064453" w:rsidTr="00064453">
        <w:trPr>
          <w:trHeight w:val="581"/>
          <w:tblHeader/>
        </w:trPr>
        <w:tc>
          <w:tcPr>
            <w:tcW w:w="567" w:type="dxa"/>
            <w:vMerge/>
            <w:tcBorders>
              <w:left w:val="single" w:sz="4" w:space="0" w:color="000000"/>
            </w:tcBorders>
          </w:tcPr>
          <w:p w:rsidR="00064453" w:rsidRPr="00064453" w:rsidRDefault="00064453" w:rsidP="005E1B9D">
            <w:pPr>
              <w:rPr>
                <w:rFonts w:ascii="Times New Roman" w:hAnsi="Times New Roman"/>
                <w:sz w:val="18"/>
                <w:szCs w:val="18"/>
              </w:rPr>
            </w:pPr>
          </w:p>
        </w:tc>
        <w:tc>
          <w:tcPr>
            <w:tcW w:w="1418" w:type="dxa"/>
            <w:vMerge/>
            <w:tcBorders>
              <w:left w:val="single" w:sz="4" w:space="0" w:color="000000"/>
            </w:tcBorders>
          </w:tcPr>
          <w:p w:rsidR="00064453" w:rsidRPr="00064453" w:rsidRDefault="00064453" w:rsidP="005E1B9D">
            <w:pPr>
              <w:pStyle w:val="1"/>
              <w:shd w:val="clear" w:color="auto" w:fill="FFFFFF"/>
              <w:spacing w:before="0" w:after="0"/>
              <w:rPr>
                <w:rStyle w:val="navbreadcrumbtext"/>
                <w:b w:val="0"/>
                <w:sz w:val="18"/>
                <w:szCs w:val="18"/>
              </w:rPr>
            </w:pPr>
          </w:p>
        </w:tc>
        <w:tc>
          <w:tcPr>
            <w:tcW w:w="2126" w:type="dxa"/>
            <w:vMerge/>
            <w:tcBorders>
              <w:left w:val="single" w:sz="4" w:space="0" w:color="000000"/>
            </w:tcBorders>
          </w:tcPr>
          <w:p w:rsidR="00064453" w:rsidRPr="00064453" w:rsidRDefault="00064453" w:rsidP="005E1B9D">
            <w:pPr>
              <w:jc w:val="center"/>
              <w:rPr>
                <w:rStyle w:val="cardmaininfocontent"/>
                <w:rFonts w:ascii="Times New Roman" w:hAnsi="Times New Roman"/>
                <w:sz w:val="18"/>
                <w:szCs w:val="18"/>
              </w:rPr>
            </w:pPr>
          </w:p>
        </w:tc>
        <w:tc>
          <w:tcPr>
            <w:tcW w:w="2410" w:type="dxa"/>
            <w:tcBorders>
              <w:top w:val="single" w:sz="4" w:space="0" w:color="000000"/>
              <w:left w:val="single" w:sz="4" w:space="0" w:color="000000"/>
              <w:bottom w:val="single" w:sz="4" w:space="0" w:color="000000"/>
              <w:right w:val="single" w:sz="4" w:space="0" w:color="000000"/>
            </w:tcBorders>
          </w:tcPr>
          <w:p w:rsidR="00064453" w:rsidRPr="00064453" w:rsidRDefault="00064453" w:rsidP="005E1B9D">
            <w:pPr>
              <w:spacing w:before="100" w:beforeAutospacing="1" w:after="100" w:afterAutospacing="1"/>
              <w:jc w:val="center"/>
              <w:rPr>
                <w:rFonts w:ascii="Times New Roman" w:hAnsi="Times New Roman"/>
                <w:sz w:val="18"/>
                <w:szCs w:val="18"/>
              </w:rPr>
            </w:pPr>
            <w:r w:rsidRPr="00064453">
              <w:rPr>
                <w:rFonts w:ascii="Times New Roman" w:hAnsi="Times New Roman"/>
                <w:sz w:val="18"/>
                <w:szCs w:val="18"/>
              </w:rPr>
              <w:t>Наличие уксуса, уксусной кислоты</w:t>
            </w:r>
          </w:p>
        </w:tc>
        <w:tc>
          <w:tcPr>
            <w:tcW w:w="2268" w:type="dxa"/>
            <w:tcBorders>
              <w:top w:val="single" w:sz="4" w:space="0" w:color="000000"/>
              <w:left w:val="single" w:sz="4" w:space="0" w:color="000000"/>
              <w:bottom w:val="single" w:sz="4" w:space="0" w:color="000000"/>
              <w:right w:val="single" w:sz="4" w:space="0" w:color="000000"/>
            </w:tcBorders>
          </w:tcPr>
          <w:p w:rsidR="00064453" w:rsidRPr="00064453" w:rsidRDefault="00064453" w:rsidP="005E1B9D">
            <w:pPr>
              <w:spacing w:before="100" w:beforeAutospacing="1" w:after="100" w:afterAutospacing="1"/>
              <w:jc w:val="center"/>
              <w:rPr>
                <w:rFonts w:ascii="Times New Roman" w:hAnsi="Times New Roman"/>
                <w:sz w:val="18"/>
                <w:szCs w:val="18"/>
              </w:rPr>
            </w:pPr>
            <w:r w:rsidRPr="00064453">
              <w:rPr>
                <w:rFonts w:ascii="Times New Roman" w:hAnsi="Times New Roman"/>
                <w:sz w:val="18"/>
                <w:szCs w:val="18"/>
              </w:rPr>
              <w:t>Нет</w:t>
            </w:r>
          </w:p>
        </w:tc>
        <w:tc>
          <w:tcPr>
            <w:tcW w:w="1559" w:type="dxa"/>
            <w:vMerge/>
            <w:tcBorders>
              <w:left w:val="single" w:sz="4" w:space="0" w:color="000000"/>
              <w:right w:val="single" w:sz="4" w:space="0" w:color="000000"/>
            </w:tcBorders>
          </w:tcPr>
          <w:p w:rsidR="00064453" w:rsidRPr="00064453" w:rsidRDefault="00064453" w:rsidP="005E1B9D">
            <w:pPr>
              <w:pStyle w:val="af7"/>
              <w:snapToGrid w:val="0"/>
              <w:jc w:val="center"/>
              <w:rPr>
                <w:rFonts w:ascii="Times New Roman" w:hAnsi="Times New Roman"/>
                <w:sz w:val="18"/>
                <w:szCs w:val="18"/>
              </w:rPr>
            </w:pPr>
          </w:p>
        </w:tc>
      </w:tr>
      <w:tr w:rsidR="00064453" w:rsidRPr="00064453" w:rsidTr="00064453">
        <w:trPr>
          <w:trHeight w:val="253"/>
          <w:tblHeader/>
        </w:trPr>
        <w:tc>
          <w:tcPr>
            <w:tcW w:w="567" w:type="dxa"/>
            <w:vMerge/>
            <w:tcBorders>
              <w:left w:val="single" w:sz="4" w:space="0" w:color="000000"/>
              <w:bottom w:val="single" w:sz="4" w:space="0" w:color="000000"/>
            </w:tcBorders>
          </w:tcPr>
          <w:p w:rsidR="00064453" w:rsidRPr="00064453" w:rsidRDefault="00064453" w:rsidP="005E1B9D">
            <w:pPr>
              <w:rPr>
                <w:rFonts w:ascii="Times New Roman" w:hAnsi="Times New Roman"/>
                <w:sz w:val="18"/>
                <w:szCs w:val="18"/>
              </w:rPr>
            </w:pPr>
          </w:p>
        </w:tc>
        <w:tc>
          <w:tcPr>
            <w:tcW w:w="1418" w:type="dxa"/>
            <w:vMerge/>
            <w:tcBorders>
              <w:left w:val="single" w:sz="4" w:space="0" w:color="000000"/>
              <w:bottom w:val="single" w:sz="4" w:space="0" w:color="000000"/>
            </w:tcBorders>
          </w:tcPr>
          <w:p w:rsidR="00064453" w:rsidRPr="00064453" w:rsidRDefault="00064453" w:rsidP="005E1B9D">
            <w:pPr>
              <w:pStyle w:val="1"/>
              <w:shd w:val="clear" w:color="auto" w:fill="FFFFFF"/>
              <w:spacing w:before="0" w:after="0"/>
              <w:rPr>
                <w:rStyle w:val="navbreadcrumbtext"/>
                <w:b w:val="0"/>
                <w:sz w:val="18"/>
                <w:szCs w:val="18"/>
              </w:rPr>
            </w:pPr>
          </w:p>
        </w:tc>
        <w:tc>
          <w:tcPr>
            <w:tcW w:w="2126" w:type="dxa"/>
            <w:vMerge/>
            <w:tcBorders>
              <w:left w:val="single" w:sz="4" w:space="0" w:color="000000"/>
              <w:bottom w:val="single" w:sz="4" w:space="0" w:color="000000"/>
            </w:tcBorders>
          </w:tcPr>
          <w:p w:rsidR="00064453" w:rsidRPr="00064453" w:rsidRDefault="00064453" w:rsidP="005E1B9D">
            <w:pPr>
              <w:jc w:val="center"/>
              <w:rPr>
                <w:rStyle w:val="cardmaininfocontent"/>
                <w:rFonts w:ascii="Times New Roman" w:hAnsi="Times New Roman"/>
                <w:sz w:val="18"/>
                <w:szCs w:val="18"/>
              </w:rPr>
            </w:pPr>
          </w:p>
        </w:tc>
        <w:tc>
          <w:tcPr>
            <w:tcW w:w="2410" w:type="dxa"/>
            <w:tcBorders>
              <w:top w:val="single" w:sz="4" w:space="0" w:color="000000"/>
              <w:left w:val="single" w:sz="4" w:space="0" w:color="000000"/>
              <w:bottom w:val="single" w:sz="4" w:space="0" w:color="000000"/>
              <w:right w:val="single" w:sz="4" w:space="0" w:color="000000"/>
            </w:tcBorders>
          </w:tcPr>
          <w:p w:rsidR="00064453" w:rsidRPr="00064453" w:rsidRDefault="00064453" w:rsidP="005E1B9D">
            <w:pPr>
              <w:spacing w:before="100" w:beforeAutospacing="1" w:after="100" w:afterAutospacing="1"/>
              <w:jc w:val="center"/>
              <w:rPr>
                <w:rFonts w:ascii="Times New Roman" w:hAnsi="Times New Roman"/>
                <w:sz w:val="18"/>
                <w:szCs w:val="18"/>
              </w:rPr>
            </w:pPr>
            <w:r w:rsidRPr="00064453">
              <w:rPr>
                <w:rFonts w:ascii="Times New Roman" w:hAnsi="Times New Roman"/>
                <w:sz w:val="18"/>
                <w:szCs w:val="18"/>
              </w:rPr>
              <w:t>Форма овощей</w:t>
            </w:r>
          </w:p>
        </w:tc>
        <w:tc>
          <w:tcPr>
            <w:tcW w:w="2268" w:type="dxa"/>
            <w:tcBorders>
              <w:top w:val="single" w:sz="4" w:space="0" w:color="000000"/>
              <w:left w:val="single" w:sz="4" w:space="0" w:color="000000"/>
              <w:bottom w:val="single" w:sz="4" w:space="0" w:color="000000"/>
              <w:right w:val="single" w:sz="4" w:space="0" w:color="000000"/>
            </w:tcBorders>
          </w:tcPr>
          <w:p w:rsidR="00064453" w:rsidRPr="00064453" w:rsidRDefault="00064453" w:rsidP="005E1B9D">
            <w:pPr>
              <w:spacing w:before="100" w:beforeAutospacing="1" w:after="100" w:afterAutospacing="1"/>
              <w:jc w:val="center"/>
              <w:rPr>
                <w:rFonts w:ascii="Times New Roman" w:hAnsi="Times New Roman"/>
                <w:sz w:val="18"/>
                <w:szCs w:val="18"/>
              </w:rPr>
            </w:pPr>
            <w:r w:rsidRPr="00064453">
              <w:rPr>
                <w:rFonts w:ascii="Times New Roman" w:hAnsi="Times New Roman"/>
                <w:sz w:val="18"/>
                <w:szCs w:val="18"/>
              </w:rPr>
              <w:t>Целые</w:t>
            </w:r>
          </w:p>
        </w:tc>
        <w:tc>
          <w:tcPr>
            <w:tcW w:w="1559" w:type="dxa"/>
            <w:vMerge/>
            <w:tcBorders>
              <w:left w:val="single" w:sz="4" w:space="0" w:color="000000"/>
              <w:bottom w:val="single" w:sz="4" w:space="0" w:color="000000"/>
              <w:right w:val="single" w:sz="4" w:space="0" w:color="000000"/>
            </w:tcBorders>
          </w:tcPr>
          <w:p w:rsidR="00064453" w:rsidRPr="00064453" w:rsidRDefault="00064453" w:rsidP="005E1B9D">
            <w:pPr>
              <w:pStyle w:val="af7"/>
              <w:snapToGrid w:val="0"/>
              <w:jc w:val="center"/>
              <w:rPr>
                <w:rFonts w:ascii="Times New Roman" w:hAnsi="Times New Roman"/>
                <w:sz w:val="18"/>
                <w:szCs w:val="18"/>
              </w:rPr>
            </w:pPr>
          </w:p>
        </w:tc>
      </w:tr>
    </w:tbl>
    <w:p w:rsidR="00064453" w:rsidRPr="00064453" w:rsidRDefault="00064453" w:rsidP="00064453">
      <w:pPr>
        <w:shd w:val="clear" w:color="auto" w:fill="FFFFFF"/>
        <w:ind w:right="-5" w:firstLine="426"/>
        <w:jc w:val="both"/>
        <w:rPr>
          <w:rFonts w:ascii="Times New Roman" w:hAnsi="Times New Roman"/>
          <w:sz w:val="18"/>
          <w:szCs w:val="18"/>
        </w:rPr>
      </w:pPr>
    </w:p>
    <w:p w:rsidR="00064453" w:rsidRPr="00064453" w:rsidRDefault="00064453" w:rsidP="00064453">
      <w:pPr>
        <w:shd w:val="clear" w:color="auto" w:fill="FFFFFF"/>
        <w:ind w:right="-5" w:firstLine="426"/>
        <w:jc w:val="both"/>
        <w:rPr>
          <w:rFonts w:ascii="Times New Roman" w:hAnsi="Times New Roman"/>
          <w:sz w:val="18"/>
          <w:szCs w:val="18"/>
        </w:rPr>
      </w:pPr>
      <w:r w:rsidRPr="00064453">
        <w:rPr>
          <w:rFonts w:ascii="Times New Roman" w:hAnsi="Times New Roman"/>
          <w:sz w:val="18"/>
          <w:szCs w:val="18"/>
        </w:rPr>
        <w:t>В случае, если в течение срока поставки товара, с учетом остаточного  срока годности,  нормы и правила утратили силу и/или вступили в силу новые нормативные документы, то следует применять действующие нормы и правила принятые взамен утративших силу, а также  вступившие в силу новые нормативные документы.</w:t>
      </w:r>
    </w:p>
    <w:p w:rsidR="00064453" w:rsidRPr="00064453" w:rsidRDefault="00064453" w:rsidP="00064453">
      <w:pPr>
        <w:shd w:val="clear" w:color="auto" w:fill="FFFFFF"/>
        <w:ind w:right="-5" w:firstLine="567"/>
        <w:jc w:val="both"/>
        <w:rPr>
          <w:rFonts w:ascii="Times New Roman" w:hAnsi="Times New Roman"/>
          <w:b/>
          <w:bCs/>
          <w:sz w:val="18"/>
          <w:szCs w:val="18"/>
        </w:rPr>
      </w:pPr>
      <w:r w:rsidRPr="00064453">
        <w:rPr>
          <w:rFonts w:ascii="Times New Roman" w:hAnsi="Times New Roman"/>
          <w:b/>
          <w:sz w:val="18"/>
          <w:szCs w:val="18"/>
        </w:rPr>
        <w:t>Другие условия исполнения контракта:</w:t>
      </w:r>
    </w:p>
    <w:p w:rsidR="00064453" w:rsidRPr="00064453" w:rsidRDefault="00064453" w:rsidP="00064453">
      <w:pPr>
        <w:pStyle w:val="1"/>
        <w:shd w:val="clear" w:color="auto" w:fill="FFFFFF"/>
        <w:spacing w:before="0" w:after="0"/>
        <w:ind w:firstLine="567"/>
        <w:jc w:val="both"/>
        <w:textAlignment w:val="baseline"/>
        <w:rPr>
          <w:b w:val="0"/>
          <w:sz w:val="18"/>
          <w:szCs w:val="18"/>
        </w:rPr>
      </w:pPr>
      <w:r w:rsidRPr="00064453">
        <w:rPr>
          <w:sz w:val="18"/>
          <w:szCs w:val="18"/>
        </w:rPr>
        <w:t>1.</w:t>
      </w:r>
      <w:r w:rsidRPr="00064453">
        <w:rPr>
          <w:b w:val="0"/>
          <w:sz w:val="18"/>
          <w:szCs w:val="18"/>
        </w:rPr>
        <w:t xml:space="preserve"> Поставляемый товар должен соответствовать характеристикам, установленным Заказчиком. Допускается поставка товаров, изготовленных по ГОСТ, ТУ, ОСТ, СТО.</w:t>
      </w:r>
    </w:p>
    <w:p w:rsidR="00064453" w:rsidRPr="00064453" w:rsidRDefault="00064453" w:rsidP="00064453">
      <w:pPr>
        <w:shd w:val="clear" w:color="auto" w:fill="FFFFFF"/>
        <w:ind w:right="-5" w:firstLine="567"/>
        <w:jc w:val="both"/>
        <w:rPr>
          <w:rFonts w:ascii="Times New Roman" w:hAnsi="Times New Roman"/>
          <w:sz w:val="18"/>
          <w:szCs w:val="18"/>
        </w:rPr>
      </w:pPr>
      <w:r w:rsidRPr="00064453">
        <w:rPr>
          <w:rFonts w:ascii="Times New Roman" w:hAnsi="Times New Roman"/>
          <w:b/>
          <w:sz w:val="18"/>
          <w:szCs w:val="18"/>
        </w:rPr>
        <w:t>2.</w:t>
      </w:r>
      <w:r w:rsidRPr="00064453">
        <w:rPr>
          <w:rFonts w:ascii="Times New Roman" w:hAnsi="Times New Roman"/>
          <w:b/>
          <w:bCs/>
          <w:sz w:val="18"/>
          <w:szCs w:val="18"/>
        </w:rPr>
        <w:t xml:space="preserve"> </w:t>
      </w:r>
      <w:r w:rsidRPr="00064453">
        <w:rPr>
          <w:rFonts w:ascii="Times New Roman" w:hAnsi="Times New Roman"/>
          <w:bCs/>
          <w:sz w:val="18"/>
          <w:szCs w:val="18"/>
        </w:rPr>
        <w:t>Продукты питания, их</w:t>
      </w:r>
      <w:r w:rsidRPr="00064453">
        <w:rPr>
          <w:rFonts w:ascii="Times New Roman" w:hAnsi="Times New Roman"/>
          <w:sz w:val="18"/>
          <w:szCs w:val="18"/>
        </w:rPr>
        <w:t xml:space="preserve"> качество, упаковка, маркировка должны соответствовать всем требованиям, установленным следующими нормативными актами РФ:</w:t>
      </w:r>
    </w:p>
    <w:p w:rsidR="00064453" w:rsidRPr="00064453" w:rsidRDefault="00064453" w:rsidP="00064453">
      <w:pPr>
        <w:numPr>
          <w:ilvl w:val="0"/>
          <w:numId w:val="10"/>
        </w:numPr>
        <w:tabs>
          <w:tab w:val="left" w:pos="567"/>
        </w:tabs>
        <w:spacing w:after="0" w:line="240" w:lineRule="auto"/>
        <w:ind w:left="0" w:firstLine="567"/>
        <w:jc w:val="both"/>
        <w:rPr>
          <w:rFonts w:ascii="Times New Roman" w:hAnsi="Times New Roman"/>
          <w:bCs/>
          <w:sz w:val="18"/>
          <w:szCs w:val="18"/>
        </w:rPr>
      </w:pPr>
      <w:r w:rsidRPr="00064453">
        <w:rPr>
          <w:rFonts w:ascii="Times New Roman" w:hAnsi="Times New Roman"/>
          <w:sz w:val="18"/>
          <w:szCs w:val="18"/>
        </w:rPr>
        <w:t>Федеральным законом от 02.01.2000г. № 29-ФЗ «О качестве и безопасности пищевых продуктов»;</w:t>
      </w:r>
    </w:p>
    <w:p w:rsidR="00064453" w:rsidRPr="00064453" w:rsidRDefault="00064453" w:rsidP="00064453">
      <w:pPr>
        <w:numPr>
          <w:ilvl w:val="0"/>
          <w:numId w:val="10"/>
        </w:numPr>
        <w:tabs>
          <w:tab w:val="left" w:pos="567"/>
        </w:tabs>
        <w:spacing w:after="0" w:line="240" w:lineRule="auto"/>
        <w:ind w:left="0" w:firstLine="567"/>
        <w:jc w:val="both"/>
        <w:rPr>
          <w:rFonts w:ascii="Times New Roman" w:hAnsi="Times New Roman"/>
          <w:bCs/>
          <w:sz w:val="18"/>
          <w:szCs w:val="18"/>
        </w:rPr>
      </w:pPr>
      <w:r w:rsidRPr="00064453">
        <w:rPr>
          <w:rFonts w:ascii="Times New Roman" w:hAnsi="Times New Roman"/>
          <w:bCs/>
          <w:sz w:val="18"/>
          <w:szCs w:val="18"/>
        </w:rPr>
        <w:t xml:space="preserve">Техническим регламентом  таможенного  союза  ТР ТС 021/2011  «О  безопасности пищевой  продукции»  </w:t>
      </w:r>
      <w:r w:rsidRPr="00064453">
        <w:rPr>
          <w:rFonts w:ascii="Times New Roman" w:hAnsi="Times New Roman"/>
          <w:snapToGrid w:val="0"/>
          <w:color w:val="000000"/>
          <w:sz w:val="18"/>
          <w:szCs w:val="18"/>
        </w:rPr>
        <w:t>(Решение Комиссии Таможенного союза от 09.12.2011 N 880)</w:t>
      </w:r>
      <w:r w:rsidRPr="00064453">
        <w:rPr>
          <w:rFonts w:ascii="Times New Roman" w:hAnsi="Times New Roman"/>
          <w:bCs/>
          <w:sz w:val="18"/>
          <w:szCs w:val="18"/>
        </w:rPr>
        <w:t>;</w:t>
      </w:r>
    </w:p>
    <w:p w:rsidR="00064453" w:rsidRPr="00064453" w:rsidRDefault="00064453" w:rsidP="00064453">
      <w:pPr>
        <w:numPr>
          <w:ilvl w:val="0"/>
          <w:numId w:val="10"/>
        </w:numPr>
        <w:tabs>
          <w:tab w:val="left" w:pos="567"/>
        </w:tabs>
        <w:spacing w:after="0" w:line="240" w:lineRule="auto"/>
        <w:ind w:left="0" w:firstLine="567"/>
        <w:jc w:val="both"/>
        <w:rPr>
          <w:rFonts w:ascii="Times New Roman" w:hAnsi="Times New Roman"/>
          <w:bCs/>
          <w:sz w:val="18"/>
          <w:szCs w:val="18"/>
        </w:rPr>
      </w:pPr>
      <w:r w:rsidRPr="00064453">
        <w:rPr>
          <w:rFonts w:ascii="Times New Roman" w:hAnsi="Times New Roman"/>
          <w:bCs/>
          <w:sz w:val="18"/>
          <w:szCs w:val="18"/>
        </w:rPr>
        <w:t>Техническим регламентом Таможенного союза «О безопасности упаковки» ТР ТС 005/2011, утвержденного Решением Комиссии Таможенного союза от 16 августа 2011г. № 769;</w:t>
      </w:r>
    </w:p>
    <w:p w:rsidR="00064453" w:rsidRPr="00064453" w:rsidRDefault="00064453" w:rsidP="00064453">
      <w:pPr>
        <w:numPr>
          <w:ilvl w:val="0"/>
          <w:numId w:val="10"/>
        </w:numPr>
        <w:tabs>
          <w:tab w:val="left" w:pos="567"/>
        </w:tabs>
        <w:spacing w:after="0" w:line="240" w:lineRule="auto"/>
        <w:ind w:left="0" w:firstLine="567"/>
        <w:jc w:val="both"/>
        <w:rPr>
          <w:rFonts w:ascii="Times New Roman" w:hAnsi="Times New Roman"/>
          <w:bCs/>
          <w:sz w:val="18"/>
          <w:szCs w:val="18"/>
        </w:rPr>
      </w:pPr>
      <w:r w:rsidRPr="00064453">
        <w:rPr>
          <w:rFonts w:ascii="Times New Roman" w:hAnsi="Times New Roman"/>
          <w:bCs/>
          <w:sz w:val="18"/>
          <w:szCs w:val="18"/>
        </w:rPr>
        <w:t xml:space="preserve">Техническим  регламентом Таможенного  союза ТР ТС 022/2011 «Пищевая продукция в части ее маркировки» </w:t>
      </w:r>
      <w:r w:rsidRPr="00064453">
        <w:rPr>
          <w:rFonts w:ascii="Times New Roman" w:hAnsi="Times New Roman"/>
          <w:snapToGrid w:val="0"/>
          <w:color w:val="000000"/>
          <w:sz w:val="18"/>
          <w:szCs w:val="18"/>
        </w:rPr>
        <w:t>(Решение Комиссии Таможенного союза от 09.12.2011 N 881)</w:t>
      </w:r>
      <w:r w:rsidRPr="00064453">
        <w:rPr>
          <w:rFonts w:ascii="Times New Roman" w:hAnsi="Times New Roman"/>
          <w:bCs/>
          <w:sz w:val="18"/>
          <w:szCs w:val="18"/>
        </w:rPr>
        <w:t>;</w:t>
      </w:r>
    </w:p>
    <w:p w:rsidR="00064453" w:rsidRPr="00064453" w:rsidRDefault="00064453" w:rsidP="00064453">
      <w:pPr>
        <w:numPr>
          <w:ilvl w:val="0"/>
          <w:numId w:val="10"/>
        </w:numPr>
        <w:tabs>
          <w:tab w:val="left" w:pos="567"/>
        </w:tabs>
        <w:spacing w:after="0" w:line="240" w:lineRule="auto"/>
        <w:ind w:left="0" w:firstLine="567"/>
        <w:jc w:val="both"/>
        <w:rPr>
          <w:rFonts w:ascii="Times New Roman" w:hAnsi="Times New Roman"/>
          <w:bCs/>
          <w:sz w:val="18"/>
          <w:szCs w:val="18"/>
        </w:rPr>
      </w:pPr>
      <w:r w:rsidRPr="00064453">
        <w:rPr>
          <w:rFonts w:ascii="Times New Roman" w:hAnsi="Times New Roman"/>
          <w:sz w:val="18"/>
          <w:szCs w:val="18"/>
        </w:rPr>
        <w:t>Санитарно-эпидемиологическими правилами и нормативами «Гигиенические требования к безопасности и пищевой ценности пищевых продуктов. СанПиН 2.3.2.1078-01», утвержденный постановлением Главного государственного санитарного врача Российской Федерации 14.11.2001 №36 «О введении в действие санитарных правил»;</w:t>
      </w:r>
    </w:p>
    <w:p w:rsidR="00064453" w:rsidRPr="00064453" w:rsidRDefault="00064453" w:rsidP="00064453">
      <w:pPr>
        <w:numPr>
          <w:ilvl w:val="0"/>
          <w:numId w:val="10"/>
        </w:numPr>
        <w:tabs>
          <w:tab w:val="left" w:pos="567"/>
        </w:tabs>
        <w:spacing w:after="0" w:line="240" w:lineRule="auto"/>
        <w:ind w:left="0" w:firstLine="567"/>
        <w:jc w:val="both"/>
        <w:rPr>
          <w:rFonts w:ascii="Times New Roman" w:hAnsi="Times New Roman"/>
          <w:bCs/>
          <w:sz w:val="18"/>
          <w:szCs w:val="18"/>
        </w:rPr>
      </w:pPr>
      <w:r w:rsidRPr="00064453">
        <w:rPr>
          <w:rFonts w:ascii="Times New Roman" w:hAnsi="Times New Roman"/>
          <w:sz w:val="18"/>
          <w:szCs w:val="18"/>
        </w:rPr>
        <w:t>Санитарно-эпидемиологическими правилами и нормативами «Гигиенические требования к безопасности и пищевой ценности пищевых продуктов. СанПиН 2.3.2.2401-08»;</w:t>
      </w:r>
    </w:p>
    <w:p w:rsidR="00064453" w:rsidRPr="00064453" w:rsidRDefault="00064453" w:rsidP="00064453">
      <w:pPr>
        <w:numPr>
          <w:ilvl w:val="0"/>
          <w:numId w:val="10"/>
        </w:numPr>
        <w:tabs>
          <w:tab w:val="left" w:pos="567"/>
        </w:tabs>
        <w:spacing w:after="0" w:line="240" w:lineRule="auto"/>
        <w:ind w:left="0" w:firstLine="567"/>
        <w:jc w:val="both"/>
        <w:rPr>
          <w:rFonts w:ascii="Times New Roman" w:hAnsi="Times New Roman"/>
          <w:bCs/>
          <w:sz w:val="18"/>
          <w:szCs w:val="18"/>
        </w:rPr>
      </w:pPr>
      <w:r w:rsidRPr="00064453">
        <w:rPr>
          <w:rFonts w:ascii="Times New Roman" w:hAnsi="Times New Roman"/>
          <w:sz w:val="18"/>
          <w:szCs w:val="18"/>
        </w:rPr>
        <w:t>Санитарно-эпидемиологическими правилами и нормативами «Гигиенические требования к срокам годности и условиям хранения пищевых продуктов. СанПиН 2.3.2.1324-03», утвержденный постановлением Главного государственного санитарного врача Российской Федерации от 22.05.2003 №98 «О введени</w:t>
      </w:r>
      <w:r w:rsidRPr="00064453">
        <w:rPr>
          <w:rFonts w:ascii="Times New Roman" w:hAnsi="Times New Roman"/>
          <w:color w:val="000000"/>
          <w:sz w:val="18"/>
          <w:szCs w:val="18"/>
        </w:rPr>
        <w:t>и в действие санитарно-эпидемиологических правил и нормативов СанПиН 2.3.2.1324-03»;</w:t>
      </w:r>
    </w:p>
    <w:p w:rsidR="00064453" w:rsidRPr="00064453" w:rsidRDefault="00064453" w:rsidP="00064453">
      <w:pPr>
        <w:numPr>
          <w:ilvl w:val="0"/>
          <w:numId w:val="10"/>
        </w:numPr>
        <w:tabs>
          <w:tab w:val="left" w:pos="567"/>
        </w:tabs>
        <w:spacing w:after="0" w:line="240" w:lineRule="auto"/>
        <w:ind w:left="0" w:firstLine="567"/>
        <w:jc w:val="both"/>
        <w:rPr>
          <w:rFonts w:ascii="Times New Roman" w:hAnsi="Times New Roman"/>
          <w:bCs/>
          <w:sz w:val="18"/>
          <w:szCs w:val="18"/>
        </w:rPr>
      </w:pPr>
      <w:r w:rsidRPr="00064453">
        <w:rPr>
          <w:rFonts w:ascii="Times New Roman" w:hAnsi="Times New Roman"/>
          <w:bCs/>
          <w:sz w:val="18"/>
          <w:szCs w:val="18"/>
        </w:rPr>
        <w:t>Санитарно-эпидемиологическими правилами и нормативами «Санитарно-эпидемиологические требования к организации общественного питания населения СанПиН 2.3/2.4.3590-20», утвержденный постановлением Главного государственного санитарного врача Российской Федерации от 27.10.2020г. №32;</w:t>
      </w:r>
    </w:p>
    <w:p w:rsidR="00064453" w:rsidRPr="00064453" w:rsidRDefault="00064453" w:rsidP="00064453">
      <w:pPr>
        <w:numPr>
          <w:ilvl w:val="0"/>
          <w:numId w:val="9"/>
        </w:numPr>
        <w:tabs>
          <w:tab w:val="left" w:pos="601"/>
        </w:tabs>
        <w:autoSpaceDE w:val="0"/>
        <w:autoSpaceDN w:val="0"/>
        <w:adjustRightInd w:val="0"/>
        <w:spacing w:after="0" w:line="240" w:lineRule="auto"/>
        <w:ind w:left="0" w:firstLine="567"/>
        <w:jc w:val="both"/>
        <w:rPr>
          <w:rFonts w:ascii="Times New Roman" w:hAnsi="Times New Roman"/>
          <w:sz w:val="18"/>
          <w:szCs w:val="18"/>
        </w:rPr>
      </w:pPr>
      <w:r w:rsidRPr="00064453">
        <w:rPr>
          <w:rFonts w:ascii="Times New Roman" w:hAnsi="Times New Roman"/>
          <w:snapToGrid w:val="0"/>
          <w:sz w:val="18"/>
          <w:szCs w:val="18"/>
        </w:rPr>
        <w:t>Иными нормативными и нормативно - техническими документами, определяющими требования к качеству и безопасности пищевых продуктов.</w:t>
      </w:r>
    </w:p>
    <w:p w:rsidR="00064453" w:rsidRPr="00064453" w:rsidRDefault="00064453" w:rsidP="00064453">
      <w:pPr>
        <w:pStyle w:val="afa"/>
        <w:numPr>
          <w:ilvl w:val="0"/>
          <w:numId w:val="9"/>
        </w:numPr>
        <w:tabs>
          <w:tab w:val="left" w:pos="284"/>
        </w:tabs>
        <w:ind w:left="0" w:firstLine="567"/>
        <w:jc w:val="both"/>
        <w:rPr>
          <w:sz w:val="18"/>
          <w:szCs w:val="18"/>
        </w:rPr>
      </w:pPr>
      <w:r w:rsidRPr="00064453">
        <w:rPr>
          <w:sz w:val="18"/>
          <w:szCs w:val="18"/>
        </w:rPr>
        <w:t>Товары (продукты питания), подлежащие поставке, могут происходить из всех стран, за исключением тех, на которые наложены официальные экономические санкции и санитарные ограничения Российской Федерации и ООН.</w:t>
      </w:r>
    </w:p>
    <w:p w:rsidR="00064453" w:rsidRPr="00064453" w:rsidRDefault="00064453" w:rsidP="00064453">
      <w:pPr>
        <w:ind w:firstLine="567"/>
        <w:contextualSpacing/>
        <w:jc w:val="both"/>
        <w:rPr>
          <w:rFonts w:ascii="Times New Roman" w:hAnsi="Times New Roman"/>
          <w:bCs/>
          <w:sz w:val="18"/>
          <w:szCs w:val="18"/>
        </w:rPr>
      </w:pPr>
      <w:r w:rsidRPr="00064453">
        <w:rPr>
          <w:rFonts w:ascii="Times New Roman" w:hAnsi="Times New Roman"/>
          <w:b/>
          <w:bCs/>
          <w:sz w:val="18"/>
          <w:szCs w:val="18"/>
        </w:rPr>
        <w:lastRenderedPageBreak/>
        <w:t>3.</w:t>
      </w:r>
      <w:r w:rsidRPr="00064453">
        <w:rPr>
          <w:rFonts w:ascii="Times New Roman" w:hAnsi="Times New Roman"/>
          <w:bCs/>
          <w:sz w:val="18"/>
          <w:szCs w:val="18"/>
        </w:rPr>
        <w:t xml:space="preserve"> </w:t>
      </w:r>
      <w:r w:rsidRPr="00064453">
        <w:rPr>
          <w:rFonts w:ascii="Times New Roman" w:hAnsi="Times New Roman"/>
          <w:snapToGrid w:val="0"/>
          <w:sz w:val="18"/>
          <w:szCs w:val="18"/>
        </w:rPr>
        <w:t>При поставке товара до Заказчика Поставщик</w:t>
      </w:r>
      <w:r w:rsidRPr="00064453">
        <w:rPr>
          <w:rFonts w:ascii="Times New Roman" w:hAnsi="Times New Roman"/>
          <w:sz w:val="18"/>
          <w:szCs w:val="18"/>
        </w:rPr>
        <w:t xml:space="preserve"> должен обеспечить  поставку сертифицированной продукции в соответствии с действующим законодательством Российской Федерации и предоставить копии деклараций о соответствии и копии сертификатов соответствия (при наличии).</w:t>
      </w:r>
    </w:p>
    <w:p w:rsidR="00064453" w:rsidRPr="00064453" w:rsidRDefault="00064453" w:rsidP="00064453">
      <w:pPr>
        <w:ind w:firstLine="567"/>
        <w:contextualSpacing/>
        <w:jc w:val="both"/>
        <w:rPr>
          <w:rFonts w:ascii="Times New Roman" w:hAnsi="Times New Roman"/>
          <w:b/>
          <w:bCs/>
          <w:sz w:val="18"/>
          <w:szCs w:val="18"/>
        </w:rPr>
      </w:pPr>
      <w:r w:rsidRPr="00064453">
        <w:rPr>
          <w:rFonts w:ascii="Times New Roman" w:hAnsi="Times New Roman"/>
          <w:b/>
          <w:bCs/>
          <w:sz w:val="18"/>
          <w:szCs w:val="18"/>
        </w:rPr>
        <w:t xml:space="preserve">4. </w:t>
      </w:r>
      <w:r w:rsidRPr="00064453">
        <w:rPr>
          <w:rFonts w:ascii="Times New Roman" w:hAnsi="Times New Roman"/>
          <w:bCs/>
          <w:sz w:val="18"/>
          <w:szCs w:val="18"/>
        </w:rPr>
        <w:t>Требования к упаковке товара:</w:t>
      </w:r>
    </w:p>
    <w:p w:rsidR="00064453" w:rsidRPr="00064453" w:rsidRDefault="00064453" w:rsidP="00064453">
      <w:pPr>
        <w:numPr>
          <w:ilvl w:val="0"/>
          <w:numId w:val="8"/>
        </w:numPr>
        <w:spacing w:after="0" w:line="240" w:lineRule="auto"/>
        <w:ind w:left="0" w:firstLine="567"/>
        <w:contextualSpacing/>
        <w:jc w:val="both"/>
        <w:rPr>
          <w:rFonts w:ascii="Times New Roman" w:hAnsi="Times New Roman"/>
          <w:color w:val="000000"/>
          <w:sz w:val="18"/>
          <w:szCs w:val="18"/>
        </w:rPr>
      </w:pPr>
      <w:r w:rsidRPr="00064453">
        <w:rPr>
          <w:rStyle w:val="cardmaininfocontent"/>
          <w:rFonts w:ascii="Times New Roman" w:hAnsi="Times New Roman"/>
          <w:sz w:val="18"/>
          <w:szCs w:val="18"/>
        </w:rPr>
        <w:t>Овощи маринованные (Вид овощей: кукуруза)</w:t>
      </w:r>
      <w:r w:rsidRPr="00064453">
        <w:rPr>
          <w:rFonts w:ascii="Times New Roman" w:hAnsi="Times New Roman"/>
          <w:sz w:val="18"/>
          <w:szCs w:val="18"/>
        </w:rPr>
        <w:t>. Фасовка: (1/0,250 - 0,420кг) Упаковка: жестяная банка с маркировкой. Тара: невозвратная, картонная коробка</w:t>
      </w:r>
    </w:p>
    <w:p w:rsidR="00064453" w:rsidRPr="00064453" w:rsidRDefault="00064453" w:rsidP="00064453">
      <w:pPr>
        <w:numPr>
          <w:ilvl w:val="0"/>
          <w:numId w:val="8"/>
        </w:numPr>
        <w:spacing w:after="0" w:line="240" w:lineRule="auto"/>
        <w:ind w:left="0" w:firstLine="567"/>
        <w:contextualSpacing/>
        <w:jc w:val="both"/>
        <w:rPr>
          <w:rFonts w:ascii="Times New Roman" w:hAnsi="Times New Roman"/>
          <w:color w:val="000000"/>
          <w:sz w:val="18"/>
          <w:szCs w:val="18"/>
        </w:rPr>
      </w:pPr>
      <w:r w:rsidRPr="00064453">
        <w:rPr>
          <w:rStyle w:val="cardmaininfocontent"/>
          <w:rFonts w:ascii="Times New Roman" w:hAnsi="Times New Roman"/>
          <w:sz w:val="18"/>
          <w:szCs w:val="18"/>
        </w:rPr>
        <w:t>Овощи маринованные (Вид овощей: огурцы)</w:t>
      </w:r>
      <w:r w:rsidRPr="00064453">
        <w:rPr>
          <w:rFonts w:ascii="Times New Roman" w:hAnsi="Times New Roman"/>
          <w:sz w:val="18"/>
          <w:szCs w:val="18"/>
        </w:rPr>
        <w:t>.  Фасовка: 1шт- 3л банка. Тара: стеклянная банка с маркировкой.</w:t>
      </w:r>
    </w:p>
    <w:p w:rsidR="00064453" w:rsidRPr="00064453" w:rsidRDefault="00064453" w:rsidP="00064453">
      <w:pPr>
        <w:contextualSpacing/>
        <w:jc w:val="both"/>
        <w:rPr>
          <w:rFonts w:ascii="Times New Roman" w:hAnsi="Times New Roman"/>
          <w:sz w:val="18"/>
          <w:szCs w:val="18"/>
        </w:rPr>
      </w:pPr>
    </w:p>
    <w:p w:rsidR="00064453" w:rsidRPr="00064453" w:rsidRDefault="00064453" w:rsidP="00064453">
      <w:pPr>
        <w:ind w:firstLine="567"/>
        <w:contextualSpacing/>
        <w:jc w:val="both"/>
        <w:rPr>
          <w:rFonts w:ascii="Times New Roman" w:hAnsi="Times New Roman"/>
          <w:bCs/>
          <w:sz w:val="18"/>
          <w:szCs w:val="18"/>
        </w:rPr>
      </w:pPr>
      <w:r w:rsidRPr="00064453">
        <w:rPr>
          <w:rFonts w:ascii="Times New Roman" w:hAnsi="Times New Roman"/>
          <w:b/>
          <w:sz w:val="18"/>
          <w:szCs w:val="18"/>
        </w:rPr>
        <w:t>5.</w:t>
      </w:r>
      <w:r w:rsidRPr="00064453">
        <w:rPr>
          <w:rFonts w:ascii="Times New Roman" w:hAnsi="Times New Roman"/>
          <w:sz w:val="18"/>
          <w:szCs w:val="18"/>
        </w:rPr>
        <w:t xml:space="preserve">  Поставка товара осуществляется: не более двух раз</w:t>
      </w:r>
      <w:r w:rsidRPr="00064453">
        <w:rPr>
          <w:rFonts w:ascii="Times New Roman" w:hAnsi="Times New Roman"/>
          <w:color w:val="000000"/>
          <w:sz w:val="18"/>
          <w:szCs w:val="18"/>
        </w:rPr>
        <w:t xml:space="preserve"> в неделю с 11-00 до 15-00 (время местное), согласно заявкам Заказчика.</w:t>
      </w:r>
      <w:r w:rsidRPr="00064453">
        <w:rPr>
          <w:rFonts w:ascii="Times New Roman" w:hAnsi="Times New Roman"/>
          <w:sz w:val="18"/>
          <w:szCs w:val="18"/>
        </w:rPr>
        <w:t xml:space="preserve"> Заявка направляется Заказчиком посредством электронной почты: </w:t>
      </w:r>
      <w:r w:rsidR="00DA50D3" w:rsidRPr="00DA50D3">
        <w:rPr>
          <w:rFonts w:ascii="Times New Roman" w:hAnsi="Times New Roman"/>
          <w:lang w:bidi="hi-IN"/>
        </w:rPr>
        <w:t xml:space="preserve">: </w:t>
      </w:r>
      <w:hyperlink r:id="rId41" w:history="1">
        <w:r w:rsidR="00DA50D3" w:rsidRPr="005E6304">
          <w:rPr>
            <w:rStyle w:val="af6"/>
            <w:rFonts w:ascii="Times New Roman" w:hAnsi="Times New Roman"/>
          </w:rPr>
          <w:t>torgi@florincorp.ru</w:t>
        </w:r>
      </w:hyperlink>
      <w:r w:rsidR="00DA50D3">
        <w:rPr>
          <w:rFonts w:ascii="Times New Roman" w:hAnsi="Times New Roman"/>
          <w:sz w:val="18"/>
          <w:szCs w:val="18"/>
        </w:rPr>
        <w:t xml:space="preserve"> </w:t>
      </w:r>
      <w:r w:rsidR="00DA50D3" w:rsidRPr="00064453">
        <w:rPr>
          <w:rFonts w:ascii="Times New Roman" w:hAnsi="Times New Roman"/>
          <w:sz w:val="18"/>
          <w:szCs w:val="18"/>
        </w:rPr>
        <w:t xml:space="preserve"> </w:t>
      </w:r>
      <w:r w:rsidR="00DA50D3">
        <w:rPr>
          <w:rFonts w:ascii="Times New Roman" w:hAnsi="Times New Roman"/>
          <w:sz w:val="18"/>
          <w:szCs w:val="18"/>
        </w:rPr>
        <w:t xml:space="preserve"> </w:t>
      </w:r>
      <w:r w:rsidRPr="00064453">
        <w:rPr>
          <w:rFonts w:ascii="Times New Roman" w:hAnsi="Times New Roman"/>
          <w:sz w:val="18"/>
          <w:szCs w:val="18"/>
        </w:rPr>
        <w:t>не позднее чем за 2 (два) рабочих дня до предполагаемой поставки Товара.</w:t>
      </w:r>
      <w:r w:rsidRPr="00064453">
        <w:rPr>
          <w:rFonts w:ascii="Times New Roman" w:hAnsi="Times New Roman"/>
          <w:color w:val="000000"/>
          <w:sz w:val="18"/>
          <w:szCs w:val="18"/>
        </w:rPr>
        <w:t xml:space="preserve"> </w:t>
      </w:r>
      <w:r w:rsidRPr="00064453">
        <w:rPr>
          <w:rFonts w:ascii="Times New Roman" w:hAnsi="Times New Roman"/>
          <w:spacing w:val="-10"/>
          <w:sz w:val="18"/>
          <w:szCs w:val="18"/>
        </w:rPr>
        <w:t xml:space="preserve">Разгрузка товара по адресам, указанным в заявке, осуществляется силами </w:t>
      </w:r>
      <w:r w:rsidRPr="00064453">
        <w:rPr>
          <w:rFonts w:ascii="Times New Roman" w:hAnsi="Times New Roman"/>
          <w:bCs/>
          <w:spacing w:val="-10"/>
          <w:sz w:val="18"/>
          <w:szCs w:val="18"/>
        </w:rPr>
        <w:t>Поставщика.</w:t>
      </w:r>
    </w:p>
    <w:p w:rsidR="00064453" w:rsidRPr="00064453" w:rsidRDefault="00064453" w:rsidP="00064453">
      <w:pPr>
        <w:ind w:firstLine="567"/>
        <w:jc w:val="both"/>
        <w:rPr>
          <w:rFonts w:ascii="Times New Roman" w:hAnsi="Times New Roman"/>
          <w:color w:val="000000"/>
          <w:w w:val="101"/>
          <w:sz w:val="18"/>
          <w:szCs w:val="18"/>
        </w:rPr>
      </w:pPr>
      <w:r w:rsidRPr="00064453">
        <w:rPr>
          <w:rFonts w:ascii="Times New Roman" w:hAnsi="Times New Roman"/>
          <w:b/>
          <w:sz w:val="18"/>
          <w:szCs w:val="18"/>
        </w:rPr>
        <w:t xml:space="preserve">6. </w:t>
      </w:r>
      <w:r w:rsidRPr="00064453">
        <w:rPr>
          <w:rFonts w:ascii="Times New Roman" w:hAnsi="Times New Roman"/>
          <w:color w:val="000000"/>
          <w:sz w:val="18"/>
          <w:szCs w:val="18"/>
        </w:rPr>
        <w:t xml:space="preserve">Остаточный срок годности продуктов питания на момент поставки </w:t>
      </w:r>
      <w:r w:rsidRPr="00064453">
        <w:rPr>
          <w:rFonts w:ascii="Times New Roman" w:hAnsi="Times New Roman"/>
          <w:color w:val="000000"/>
          <w:w w:val="101"/>
          <w:sz w:val="18"/>
          <w:szCs w:val="18"/>
        </w:rPr>
        <w:t xml:space="preserve">должен составлять: </w:t>
      </w:r>
      <w:r w:rsidRPr="00064453">
        <w:rPr>
          <w:rStyle w:val="cardmaininfocontent"/>
          <w:rFonts w:ascii="Times New Roman" w:hAnsi="Times New Roman"/>
          <w:sz w:val="18"/>
          <w:szCs w:val="18"/>
        </w:rPr>
        <w:t>Овощи маринованные (Вид овощей: кукуруза)</w:t>
      </w:r>
      <w:r w:rsidRPr="00064453">
        <w:rPr>
          <w:rFonts w:ascii="Times New Roman" w:hAnsi="Times New Roman"/>
          <w:bCs/>
          <w:sz w:val="18"/>
          <w:szCs w:val="18"/>
        </w:rPr>
        <w:t xml:space="preserve">, </w:t>
      </w:r>
      <w:r w:rsidRPr="00064453">
        <w:rPr>
          <w:rStyle w:val="cardmaininfocontent"/>
          <w:rFonts w:ascii="Times New Roman" w:hAnsi="Times New Roman"/>
          <w:sz w:val="18"/>
          <w:szCs w:val="18"/>
        </w:rPr>
        <w:t>Овощи маринованные (Вид овощей: огурцы)</w:t>
      </w:r>
      <w:r w:rsidRPr="00064453">
        <w:rPr>
          <w:rFonts w:ascii="Times New Roman" w:hAnsi="Times New Roman"/>
          <w:sz w:val="18"/>
          <w:szCs w:val="18"/>
        </w:rPr>
        <w:t xml:space="preserve"> - </w:t>
      </w:r>
      <w:r w:rsidRPr="00064453">
        <w:rPr>
          <w:rFonts w:ascii="Times New Roman" w:hAnsi="Times New Roman"/>
          <w:w w:val="101"/>
          <w:sz w:val="18"/>
          <w:szCs w:val="18"/>
        </w:rPr>
        <w:t>не менее 7 месяцев;</w:t>
      </w:r>
    </w:p>
    <w:p w:rsidR="00064453" w:rsidRPr="00064453" w:rsidRDefault="00064453" w:rsidP="00064453">
      <w:pPr>
        <w:ind w:left="34" w:firstLine="533"/>
        <w:jc w:val="both"/>
        <w:rPr>
          <w:rFonts w:ascii="Times New Roman" w:hAnsi="Times New Roman"/>
          <w:sz w:val="18"/>
          <w:szCs w:val="18"/>
        </w:rPr>
      </w:pPr>
      <w:r w:rsidRPr="00064453">
        <w:rPr>
          <w:rFonts w:ascii="Times New Roman" w:hAnsi="Times New Roman"/>
          <w:bCs/>
          <w:sz w:val="18"/>
          <w:szCs w:val="18"/>
        </w:rPr>
        <w:t>Срок годности: в соответствии с Санитарно-эпидемиологическими правилами и нормативами «Гигиенические требования к срокам годности и условиям хранения пищевых продуктов» СанПиН 2.3.2.1324-03, утвержденными постановлением Главного государственного санитарного врача Российской Федерации от 22.05.2003г. № 98 «О введении в действие санитарно-эпидемиологических правил и нормативов СанПиН 2.3.2.1324-03».</w:t>
      </w:r>
    </w:p>
    <w:p w:rsidR="00064453" w:rsidRPr="00064453" w:rsidRDefault="00064453" w:rsidP="00064453">
      <w:pPr>
        <w:rPr>
          <w:rFonts w:ascii="Times New Roman" w:hAnsi="Times New Roman"/>
          <w:b/>
          <w:sz w:val="18"/>
          <w:szCs w:val="18"/>
        </w:rPr>
      </w:pPr>
    </w:p>
    <w:p w:rsidR="00064453" w:rsidRPr="00064453" w:rsidRDefault="00064453" w:rsidP="00064453">
      <w:pPr>
        <w:rPr>
          <w:rFonts w:ascii="Times New Roman" w:hAnsi="Times New Roman"/>
          <w:snapToGrid w:val="0"/>
          <w:sz w:val="18"/>
          <w:szCs w:val="18"/>
        </w:rPr>
      </w:pPr>
    </w:p>
    <w:p w:rsidR="00064453" w:rsidRPr="00064453" w:rsidRDefault="00064453" w:rsidP="00064453">
      <w:pPr>
        <w:rPr>
          <w:rFonts w:ascii="Times New Roman" w:hAnsi="Times New Roman"/>
          <w:color w:val="000000"/>
          <w:sz w:val="18"/>
          <w:szCs w:val="18"/>
        </w:rPr>
      </w:pPr>
    </w:p>
    <w:p w:rsidR="008917A8" w:rsidRPr="00064453" w:rsidRDefault="008917A8" w:rsidP="00F90269">
      <w:pPr>
        <w:pStyle w:val="ConsPlusNormal"/>
        <w:jc w:val="right"/>
        <w:outlineLvl w:val="1"/>
        <w:rPr>
          <w:sz w:val="18"/>
          <w:szCs w:val="18"/>
          <w:highlight w:val="yellow"/>
        </w:rPr>
      </w:pPr>
    </w:p>
    <w:p w:rsidR="008917A8" w:rsidRPr="00064453" w:rsidRDefault="008917A8" w:rsidP="00F90269">
      <w:pPr>
        <w:pStyle w:val="ConsPlusNormal"/>
        <w:jc w:val="right"/>
        <w:outlineLvl w:val="1"/>
        <w:rPr>
          <w:sz w:val="18"/>
          <w:szCs w:val="18"/>
          <w:highlight w:val="yellow"/>
        </w:rPr>
      </w:pPr>
    </w:p>
    <w:p w:rsidR="008917A8" w:rsidRPr="00064453" w:rsidRDefault="008917A8" w:rsidP="00F90269">
      <w:pPr>
        <w:pStyle w:val="ConsPlusNormal"/>
        <w:jc w:val="right"/>
        <w:outlineLvl w:val="1"/>
        <w:rPr>
          <w:sz w:val="18"/>
          <w:szCs w:val="18"/>
          <w:highlight w:val="yellow"/>
        </w:rPr>
      </w:pPr>
    </w:p>
    <w:p w:rsidR="008917A8" w:rsidRPr="00064453" w:rsidRDefault="008917A8" w:rsidP="00F90269">
      <w:pPr>
        <w:pStyle w:val="ConsPlusNormal"/>
        <w:jc w:val="right"/>
        <w:outlineLvl w:val="1"/>
        <w:rPr>
          <w:sz w:val="18"/>
          <w:szCs w:val="18"/>
          <w:highlight w:val="yellow"/>
        </w:rPr>
      </w:pPr>
    </w:p>
    <w:p w:rsidR="008917A8" w:rsidRPr="00064453" w:rsidRDefault="008917A8" w:rsidP="00F90269">
      <w:pPr>
        <w:pStyle w:val="ConsPlusNormal"/>
        <w:jc w:val="right"/>
        <w:outlineLvl w:val="1"/>
        <w:rPr>
          <w:sz w:val="18"/>
          <w:szCs w:val="18"/>
          <w:highlight w:val="yellow"/>
        </w:rPr>
      </w:pPr>
    </w:p>
    <w:p w:rsidR="008917A8" w:rsidRPr="00064453" w:rsidRDefault="008917A8" w:rsidP="00F90269">
      <w:pPr>
        <w:pStyle w:val="ConsPlusNormal"/>
        <w:jc w:val="right"/>
        <w:outlineLvl w:val="1"/>
        <w:rPr>
          <w:sz w:val="18"/>
          <w:szCs w:val="18"/>
          <w:highlight w:val="yellow"/>
        </w:rPr>
      </w:pPr>
    </w:p>
    <w:p w:rsidR="008917A8" w:rsidRPr="00064453" w:rsidRDefault="008917A8" w:rsidP="00F90269">
      <w:pPr>
        <w:pStyle w:val="ConsPlusNormal"/>
        <w:jc w:val="right"/>
        <w:outlineLvl w:val="1"/>
        <w:rPr>
          <w:sz w:val="18"/>
          <w:szCs w:val="18"/>
          <w:highlight w:val="yellow"/>
        </w:rPr>
      </w:pPr>
    </w:p>
    <w:p w:rsidR="008917A8" w:rsidRPr="00064453" w:rsidRDefault="008917A8" w:rsidP="00F90269">
      <w:pPr>
        <w:pStyle w:val="ConsPlusNormal"/>
        <w:jc w:val="right"/>
        <w:outlineLvl w:val="1"/>
        <w:rPr>
          <w:sz w:val="18"/>
          <w:szCs w:val="18"/>
          <w:highlight w:val="yellow"/>
        </w:rPr>
      </w:pPr>
    </w:p>
    <w:p w:rsidR="008917A8" w:rsidRPr="00064453" w:rsidRDefault="008917A8" w:rsidP="00F90269">
      <w:pPr>
        <w:pStyle w:val="ConsPlusNormal"/>
        <w:jc w:val="right"/>
        <w:outlineLvl w:val="1"/>
        <w:rPr>
          <w:sz w:val="18"/>
          <w:szCs w:val="18"/>
          <w:highlight w:val="yellow"/>
        </w:rPr>
      </w:pPr>
    </w:p>
    <w:p w:rsidR="008917A8" w:rsidRPr="00064453" w:rsidRDefault="008917A8" w:rsidP="00F90269">
      <w:pPr>
        <w:pStyle w:val="ConsPlusNormal"/>
        <w:jc w:val="right"/>
        <w:outlineLvl w:val="1"/>
        <w:rPr>
          <w:sz w:val="18"/>
          <w:szCs w:val="18"/>
          <w:highlight w:val="yellow"/>
        </w:rPr>
      </w:pPr>
    </w:p>
    <w:p w:rsidR="008917A8" w:rsidRPr="00064453" w:rsidRDefault="008917A8" w:rsidP="00F90269">
      <w:pPr>
        <w:pStyle w:val="ConsPlusNormal"/>
        <w:jc w:val="right"/>
        <w:outlineLvl w:val="1"/>
        <w:rPr>
          <w:sz w:val="18"/>
          <w:szCs w:val="18"/>
          <w:highlight w:val="yellow"/>
        </w:rPr>
      </w:pPr>
    </w:p>
    <w:p w:rsidR="008917A8" w:rsidRPr="00064453" w:rsidRDefault="008917A8" w:rsidP="00F90269">
      <w:pPr>
        <w:pStyle w:val="ConsPlusNormal"/>
        <w:jc w:val="right"/>
        <w:outlineLvl w:val="1"/>
        <w:rPr>
          <w:sz w:val="18"/>
          <w:szCs w:val="18"/>
          <w:highlight w:val="yellow"/>
        </w:rPr>
      </w:pPr>
    </w:p>
    <w:p w:rsidR="008917A8" w:rsidRPr="00064453" w:rsidRDefault="008917A8" w:rsidP="00F90269">
      <w:pPr>
        <w:pStyle w:val="ConsPlusNormal"/>
        <w:jc w:val="right"/>
        <w:outlineLvl w:val="1"/>
        <w:rPr>
          <w:sz w:val="18"/>
          <w:szCs w:val="18"/>
          <w:highlight w:val="yellow"/>
        </w:rPr>
      </w:pPr>
    </w:p>
    <w:p w:rsidR="008917A8" w:rsidRPr="00064453" w:rsidRDefault="008917A8" w:rsidP="00F90269">
      <w:pPr>
        <w:pStyle w:val="ConsPlusNormal"/>
        <w:jc w:val="right"/>
        <w:outlineLvl w:val="1"/>
        <w:rPr>
          <w:sz w:val="18"/>
          <w:szCs w:val="18"/>
          <w:highlight w:val="yellow"/>
        </w:rPr>
      </w:pPr>
    </w:p>
    <w:p w:rsidR="008917A8" w:rsidRPr="00064453" w:rsidRDefault="008917A8" w:rsidP="00F90269">
      <w:pPr>
        <w:pStyle w:val="ConsPlusNormal"/>
        <w:jc w:val="right"/>
        <w:outlineLvl w:val="1"/>
        <w:rPr>
          <w:sz w:val="18"/>
          <w:szCs w:val="18"/>
          <w:highlight w:val="yellow"/>
        </w:rPr>
      </w:pPr>
    </w:p>
    <w:p w:rsidR="008917A8" w:rsidRPr="00064453" w:rsidRDefault="008917A8" w:rsidP="00F90269">
      <w:pPr>
        <w:pStyle w:val="ConsPlusNormal"/>
        <w:jc w:val="right"/>
        <w:outlineLvl w:val="1"/>
        <w:rPr>
          <w:sz w:val="18"/>
          <w:szCs w:val="18"/>
          <w:highlight w:val="yellow"/>
        </w:rPr>
      </w:pPr>
    </w:p>
    <w:p w:rsidR="008917A8" w:rsidRPr="00064453" w:rsidRDefault="008917A8" w:rsidP="00F90269">
      <w:pPr>
        <w:pStyle w:val="ConsPlusNormal"/>
        <w:jc w:val="right"/>
        <w:outlineLvl w:val="1"/>
        <w:rPr>
          <w:sz w:val="18"/>
          <w:szCs w:val="18"/>
          <w:highlight w:val="yellow"/>
        </w:rPr>
      </w:pPr>
    </w:p>
    <w:p w:rsidR="008917A8" w:rsidRPr="00064453" w:rsidRDefault="008917A8" w:rsidP="00F90269">
      <w:pPr>
        <w:pStyle w:val="ConsPlusNormal"/>
        <w:jc w:val="right"/>
        <w:outlineLvl w:val="1"/>
        <w:rPr>
          <w:sz w:val="18"/>
          <w:szCs w:val="18"/>
          <w:highlight w:val="yellow"/>
        </w:rPr>
      </w:pPr>
    </w:p>
    <w:p w:rsidR="008917A8" w:rsidRPr="00064453" w:rsidRDefault="008917A8" w:rsidP="00F90269">
      <w:pPr>
        <w:pStyle w:val="ConsPlusNormal"/>
        <w:jc w:val="right"/>
        <w:outlineLvl w:val="1"/>
        <w:rPr>
          <w:sz w:val="18"/>
          <w:szCs w:val="18"/>
          <w:highlight w:val="yellow"/>
        </w:rPr>
      </w:pPr>
    </w:p>
    <w:p w:rsidR="008917A8" w:rsidRPr="00064453" w:rsidRDefault="008917A8" w:rsidP="00F90269">
      <w:pPr>
        <w:pStyle w:val="ConsPlusNormal"/>
        <w:jc w:val="right"/>
        <w:outlineLvl w:val="1"/>
        <w:rPr>
          <w:sz w:val="18"/>
          <w:szCs w:val="18"/>
          <w:highlight w:val="yellow"/>
        </w:rPr>
      </w:pPr>
    </w:p>
    <w:p w:rsidR="008917A8" w:rsidRPr="00064453" w:rsidRDefault="008917A8" w:rsidP="00F90269">
      <w:pPr>
        <w:pStyle w:val="ConsPlusNormal"/>
        <w:jc w:val="right"/>
        <w:outlineLvl w:val="1"/>
        <w:rPr>
          <w:sz w:val="18"/>
          <w:szCs w:val="18"/>
          <w:highlight w:val="yellow"/>
        </w:rPr>
      </w:pPr>
    </w:p>
    <w:p w:rsidR="008917A8" w:rsidRPr="00064453" w:rsidRDefault="008917A8" w:rsidP="00F90269">
      <w:pPr>
        <w:pStyle w:val="ConsPlusNormal"/>
        <w:jc w:val="right"/>
        <w:outlineLvl w:val="1"/>
        <w:rPr>
          <w:sz w:val="18"/>
          <w:szCs w:val="18"/>
          <w:highlight w:val="yellow"/>
        </w:rPr>
      </w:pPr>
    </w:p>
    <w:p w:rsidR="008917A8" w:rsidRPr="00064453" w:rsidRDefault="008917A8" w:rsidP="00F90269">
      <w:pPr>
        <w:pStyle w:val="ConsPlusNormal"/>
        <w:jc w:val="right"/>
        <w:outlineLvl w:val="1"/>
        <w:rPr>
          <w:sz w:val="18"/>
          <w:szCs w:val="18"/>
          <w:highlight w:val="yellow"/>
        </w:rPr>
      </w:pPr>
    </w:p>
    <w:p w:rsidR="008917A8" w:rsidRPr="00064453" w:rsidRDefault="008917A8" w:rsidP="00F90269">
      <w:pPr>
        <w:pStyle w:val="ConsPlusNormal"/>
        <w:jc w:val="right"/>
        <w:outlineLvl w:val="1"/>
        <w:rPr>
          <w:sz w:val="18"/>
          <w:szCs w:val="18"/>
          <w:highlight w:val="yellow"/>
        </w:rPr>
      </w:pPr>
    </w:p>
    <w:p w:rsidR="008917A8" w:rsidRPr="00064453" w:rsidRDefault="008917A8" w:rsidP="00F90269">
      <w:pPr>
        <w:pStyle w:val="ConsPlusNormal"/>
        <w:jc w:val="right"/>
        <w:outlineLvl w:val="1"/>
        <w:rPr>
          <w:sz w:val="18"/>
          <w:szCs w:val="18"/>
          <w:highlight w:val="yellow"/>
        </w:rPr>
      </w:pPr>
    </w:p>
    <w:p w:rsidR="008917A8" w:rsidRPr="00064453" w:rsidRDefault="008917A8" w:rsidP="00F90269">
      <w:pPr>
        <w:pStyle w:val="ConsPlusNormal"/>
        <w:jc w:val="right"/>
        <w:outlineLvl w:val="1"/>
        <w:rPr>
          <w:sz w:val="18"/>
          <w:szCs w:val="18"/>
          <w:highlight w:val="yellow"/>
        </w:rPr>
      </w:pPr>
    </w:p>
    <w:p w:rsidR="008917A8" w:rsidRPr="00064453" w:rsidRDefault="008917A8" w:rsidP="00F90269">
      <w:pPr>
        <w:pStyle w:val="ConsPlusNormal"/>
        <w:jc w:val="right"/>
        <w:outlineLvl w:val="1"/>
        <w:rPr>
          <w:sz w:val="18"/>
          <w:szCs w:val="18"/>
          <w:highlight w:val="yellow"/>
        </w:rPr>
      </w:pPr>
    </w:p>
    <w:p w:rsidR="008917A8" w:rsidRPr="00064453" w:rsidRDefault="008917A8" w:rsidP="00F90269">
      <w:pPr>
        <w:pStyle w:val="ConsPlusNormal"/>
        <w:jc w:val="right"/>
        <w:outlineLvl w:val="1"/>
        <w:rPr>
          <w:sz w:val="18"/>
          <w:szCs w:val="18"/>
          <w:highlight w:val="yellow"/>
        </w:rPr>
      </w:pPr>
    </w:p>
    <w:p w:rsidR="008917A8" w:rsidRPr="00262127" w:rsidRDefault="008917A8" w:rsidP="00F90269">
      <w:pPr>
        <w:pStyle w:val="ConsPlusNormal"/>
        <w:jc w:val="right"/>
        <w:outlineLvl w:val="1"/>
        <w:rPr>
          <w:sz w:val="20"/>
          <w:szCs w:val="20"/>
          <w:highlight w:val="yellow"/>
        </w:rPr>
      </w:pPr>
    </w:p>
    <w:p w:rsidR="008917A8" w:rsidRPr="00262127" w:rsidRDefault="008917A8" w:rsidP="00064453">
      <w:pPr>
        <w:pStyle w:val="ConsPlusNormal"/>
        <w:outlineLvl w:val="1"/>
        <w:rPr>
          <w:sz w:val="20"/>
          <w:szCs w:val="20"/>
          <w:highlight w:val="yellow"/>
        </w:rPr>
      </w:pPr>
    </w:p>
    <w:p w:rsidR="008917A8" w:rsidRPr="00262127" w:rsidRDefault="008917A8" w:rsidP="00F90269">
      <w:pPr>
        <w:pStyle w:val="ConsPlusNormal"/>
        <w:jc w:val="right"/>
        <w:outlineLvl w:val="1"/>
        <w:rPr>
          <w:sz w:val="20"/>
          <w:szCs w:val="20"/>
          <w:highlight w:val="yellow"/>
        </w:rPr>
      </w:pPr>
    </w:p>
    <w:p w:rsidR="008917A8" w:rsidRPr="00262127" w:rsidRDefault="008917A8" w:rsidP="00F90269">
      <w:pPr>
        <w:pStyle w:val="ConsPlusNormal"/>
        <w:jc w:val="right"/>
        <w:outlineLvl w:val="1"/>
        <w:rPr>
          <w:sz w:val="20"/>
          <w:szCs w:val="20"/>
          <w:highlight w:val="yellow"/>
        </w:rPr>
      </w:pPr>
    </w:p>
    <w:p w:rsidR="008917A8" w:rsidRPr="00262127" w:rsidRDefault="008917A8" w:rsidP="00F90269">
      <w:pPr>
        <w:pStyle w:val="ConsPlusNormal"/>
        <w:jc w:val="right"/>
        <w:outlineLvl w:val="1"/>
        <w:rPr>
          <w:sz w:val="20"/>
          <w:szCs w:val="20"/>
          <w:highlight w:val="yellow"/>
        </w:rPr>
      </w:pPr>
    </w:p>
    <w:p w:rsidR="001424AB" w:rsidRPr="00262127" w:rsidRDefault="001424AB" w:rsidP="001424AB">
      <w:pPr>
        <w:pStyle w:val="ConsPlusNormal"/>
        <w:tabs>
          <w:tab w:val="left" w:pos="1246"/>
        </w:tabs>
        <w:outlineLvl w:val="1"/>
        <w:rPr>
          <w:sz w:val="20"/>
          <w:szCs w:val="20"/>
        </w:rPr>
      </w:pPr>
      <w:r w:rsidRPr="00262127">
        <w:rPr>
          <w:sz w:val="20"/>
          <w:szCs w:val="20"/>
        </w:rPr>
        <w:tab/>
      </w:r>
    </w:p>
    <w:tbl>
      <w:tblPr>
        <w:tblW w:w="0" w:type="auto"/>
        <w:tblInd w:w="62" w:type="dxa"/>
        <w:tblLayout w:type="fixed"/>
        <w:tblCellMar>
          <w:top w:w="102" w:type="dxa"/>
          <w:left w:w="62" w:type="dxa"/>
          <w:bottom w:w="102" w:type="dxa"/>
          <w:right w:w="62" w:type="dxa"/>
        </w:tblCellMar>
        <w:tblLook w:val="0000"/>
      </w:tblPr>
      <w:tblGrid>
        <w:gridCol w:w="3175"/>
        <w:gridCol w:w="2268"/>
        <w:gridCol w:w="3572"/>
      </w:tblGrid>
      <w:tr w:rsidR="001424AB" w:rsidRPr="00262127" w:rsidTr="00717B7A">
        <w:tc>
          <w:tcPr>
            <w:tcW w:w="3175" w:type="dxa"/>
            <w:vAlign w:val="center"/>
          </w:tcPr>
          <w:p w:rsidR="001424AB" w:rsidRPr="00262127" w:rsidRDefault="001424AB" w:rsidP="00717B7A">
            <w:pPr>
              <w:pStyle w:val="ConsPlusNormal"/>
              <w:rPr>
                <w:sz w:val="20"/>
                <w:szCs w:val="20"/>
              </w:rPr>
            </w:pPr>
            <w:r w:rsidRPr="00262127">
              <w:rPr>
                <w:sz w:val="20"/>
                <w:szCs w:val="20"/>
              </w:rPr>
              <w:t>От Заказчика:</w:t>
            </w:r>
          </w:p>
        </w:tc>
        <w:tc>
          <w:tcPr>
            <w:tcW w:w="2268" w:type="dxa"/>
          </w:tcPr>
          <w:p w:rsidR="001424AB" w:rsidRPr="00262127" w:rsidRDefault="001424AB" w:rsidP="00717B7A">
            <w:pPr>
              <w:pStyle w:val="ConsPlusNormal"/>
              <w:rPr>
                <w:sz w:val="20"/>
                <w:szCs w:val="20"/>
              </w:rPr>
            </w:pPr>
          </w:p>
        </w:tc>
        <w:tc>
          <w:tcPr>
            <w:tcW w:w="3572" w:type="dxa"/>
            <w:vAlign w:val="center"/>
          </w:tcPr>
          <w:p w:rsidR="001424AB" w:rsidRPr="00262127" w:rsidRDefault="001424AB" w:rsidP="00717B7A">
            <w:pPr>
              <w:pStyle w:val="ConsPlusNormal"/>
              <w:rPr>
                <w:sz w:val="20"/>
                <w:szCs w:val="20"/>
              </w:rPr>
            </w:pPr>
            <w:r w:rsidRPr="00262127">
              <w:rPr>
                <w:sz w:val="20"/>
                <w:szCs w:val="20"/>
              </w:rPr>
              <w:t>От Поставщика:</w:t>
            </w:r>
          </w:p>
        </w:tc>
      </w:tr>
      <w:tr w:rsidR="001424AB" w:rsidRPr="00262127" w:rsidTr="00717B7A">
        <w:tc>
          <w:tcPr>
            <w:tcW w:w="3175" w:type="dxa"/>
            <w:tcBorders>
              <w:bottom w:val="single" w:sz="4" w:space="0" w:color="auto"/>
            </w:tcBorders>
          </w:tcPr>
          <w:p w:rsidR="001424AB" w:rsidRPr="00262127" w:rsidRDefault="009B0036" w:rsidP="00717B7A">
            <w:pPr>
              <w:pStyle w:val="ConsPlusNormal"/>
              <w:rPr>
                <w:sz w:val="20"/>
                <w:szCs w:val="20"/>
              </w:rPr>
            </w:pPr>
            <w:r>
              <w:rPr>
                <w:bCs/>
              </w:rPr>
              <w:t>А.А. Родионова</w:t>
            </w:r>
          </w:p>
        </w:tc>
        <w:tc>
          <w:tcPr>
            <w:tcW w:w="2268" w:type="dxa"/>
          </w:tcPr>
          <w:p w:rsidR="001424AB" w:rsidRPr="00262127" w:rsidRDefault="001424AB" w:rsidP="00717B7A">
            <w:pPr>
              <w:pStyle w:val="ConsPlusNormal"/>
              <w:rPr>
                <w:sz w:val="20"/>
                <w:szCs w:val="20"/>
              </w:rPr>
            </w:pPr>
          </w:p>
        </w:tc>
        <w:tc>
          <w:tcPr>
            <w:tcW w:w="3572" w:type="dxa"/>
            <w:tcBorders>
              <w:bottom w:val="single" w:sz="4" w:space="0" w:color="auto"/>
            </w:tcBorders>
          </w:tcPr>
          <w:p w:rsidR="001424AB" w:rsidRPr="00262127" w:rsidRDefault="005A1841" w:rsidP="00717B7A">
            <w:pPr>
              <w:pStyle w:val="ConsPlusNormal"/>
              <w:rPr>
                <w:sz w:val="20"/>
                <w:szCs w:val="20"/>
              </w:rPr>
            </w:pPr>
            <w:r>
              <w:rPr>
                <w:color w:val="202020"/>
                <w:sz w:val="21"/>
                <w:szCs w:val="21"/>
                <w:shd w:val="clear" w:color="auto" w:fill="FAFAFA"/>
              </w:rPr>
              <w:t>Д.</w:t>
            </w:r>
            <w:r w:rsidRPr="000354FF">
              <w:rPr>
                <w:color w:val="202020"/>
                <w:sz w:val="21"/>
                <w:szCs w:val="21"/>
                <w:shd w:val="clear" w:color="auto" w:fill="FAFAFA"/>
              </w:rPr>
              <w:t xml:space="preserve"> Д</w:t>
            </w:r>
            <w:r>
              <w:rPr>
                <w:color w:val="202020"/>
                <w:sz w:val="21"/>
                <w:szCs w:val="21"/>
                <w:shd w:val="clear" w:color="auto" w:fill="FAFAFA"/>
              </w:rPr>
              <w:t>.</w:t>
            </w:r>
            <w:r w:rsidRPr="000354FF">
              <w:rPr>
                <w:color w:val="202020"/>
                <w:sz w:val="21"/>
                <w:szCs w:val="21"/>
                <w:shd w:val="clear" w:color="auto" w:fill="FAFAFA"/>
              </w:rPr>
              <w:t>Нуртдинов</w:t>
            </w:r>
          </w:p>
        </w:tc>
      </w:tr>
      <w:tr w:rsidR="001424AB" w:rsidRPr="00262127" w:rsidTr="00717B7A">
        <w:tc>
          <w:tcPr>
            <w:tcW w:w="3175" w:type="dxa"/>
            <w:tcBorders>
              <w:top w:val="single" w:sz="4" w:space="0" w:color="auto"/>
            </w:tcBorders>
          </w:tcPr>
          <w:p w:rsidR="001424AB" w:rsidRPr="00262127" w:rsidRDefault="001424AB" w:rsidP="00717B7A">
            <w:pPr>
              <w:pStyle w:val="ConsPlusNormal"/>
              <w:rPr>
                <w:sz w:val="20"/>
                <w:szCs w:val="20"/>
              </w:rPr>
            </w:pPr>
            <w:r w:rsidRPr="00262127">
              <w:rPr>
                <w:sz w:val="20"/>
                <w:szCs w:val="20"/>
              </w:rPr>
              <w:t>М.П. (при наличии)</w:t>
            </w:r>
          </w:p>
        </w:tc>
        <w:tc>
          <w:tcPr>
            <w:tcW w:w="2268" w:type="dxa"/>
          </w:tcPr>
          <w:p w:rsidR="001424AB" w:rsidRPr="00262127" w:rsidRDefault="001424AB" w:rsidP="00717B7A">
            <w:pPr>
              <w:pStyle w:val="ConsPlusNormal"/>
              <w:rPr>
                <w:sz w:val="20"/>
                <w:szCs w:val="20"/>
              </w:rPr>
            </w:pPr>
          </w:p>
        </w:tc>
        <w:tc>
          <w:tcPr>
            <w:tcW w:w="3572" w:type="dxa"/>
            <w:tcBorders>
              <w:top w:val="single" w:sz="4" w:space="0" w:color="auto"/>
            </w:tcBorders>
          </w:tcPr>
          <w:p w:rsidR="001424AB" w:rsidRPr="00262127" w:rsidRDefault="001424AB" w:rsidP="00717B7A">
            <w:pPr>
              <w:pStyle w:val="ConsPlusNormal"/>
              <w:rPr>
                <w:sz w:val="20"/>
                <w:szCs w:val="20"/>
              </w:rPr>
            </w:pPr>
            <w:r w:rsidRPr="00262127">
              <w:rPr>
                <w:sz w:val="20"/>
                <w:szCs w:val="20"/>
              </w:rPr>
              <w:t>М.П. (при наличии)</w:t>
            </w:r>
          </w:p>
        </w:tc>
      </w:tr>
    </w:tbl>
    <w:p w:rsidR="008917A8" w:rsidRDefault="008917A8" w:rsidP="00F90269">
      <w:pPr>
        <w:pStyle w:val="ConsPlusNormal"/>
        <w:jc w:val="right"/>
        <w:outlineLvl w:val="1"/>
        <w:rPr>
          <w:sz w:val="20"/>
          <w:szCs w:val="20"/>
          <w:highlight w:val="yellow"/>
        </w:rPr>
      </w:pPr>
    </w:p>
    <w:p w:rsidR="00D01D74" w:rsidRDefault="00D01D74" w:rsidP="00F90269">
      <w:pPr>
        <w:pStyle w:val="ConsPlusNormal"/>
        <w:jc w:val="right"/>
        <w:outlineLvl w:val="1"/>
        <w:rPr>
          <w:sz w:val="20"/>
          <w:szCs w:val="20"/>
          <w:highlight w:val="yellow"/>
        </w:rPr>
      </w:pPr>
    </w:p>
    <w:p w:rsidR="00064453" w:rsidRDefault="00064453" w:rsidP="00F90269">
      <w:pPr>
        <w:pStyle w:val="ConsPlusNormal"/>
        <w:jc w:val="right"/>
        <w:outlineLvl w:val="1"/>
        <w:rPr>
          <w:sz w:val="20"/>
          <w:szCs w:val="20"/>
          <w:highlight w:val="yellow"/>
        </w:rPr>
      </w:pPr>
    </w:p>
    <w:p w:rsidR="00064453" w:rsidRDefault="00064453" w:rsidP="00F90269">
      <w:pPr>
        <w:pStyle w:val="ConsPlusNormal"/>
        <w:jc w:val="right"/>
        <w:outlineLvl w:val="1"/>
        <w:rPr>
          <w:sz w:val="20"/>
          <w:szCs w:val="20"/>
          <w:highlight w:val="yellow"/>
        </w:rPr>
      </w:pPr>
    </w:p>
    <w:p w:rsidR="00064453" w:rsidRDefault="00064453" w:rsidP="00F90269">
      <w:pPr>
        <w:pStyle w:val="ConsPlusNormal"/>
        <w:jc w:val="right"/>
        <w:outlineLvl w:val="1"/>
        <w:rPr>
          <w:sz w:val="20"/>
          <w:szCs w:val="20"/>
          <w:highlight w:val="yellow"/>
        </w:rPr>
      </w:pPr>
    </w:p>
    <w:p w:rsidR="00F90269" w:rsidRPr="00B44ECF" w:rsidRDefault="00F90269" w:rsidP="00F90269">
      <w:pPr>
        <w:pStyle w:val="ConsPlusNormal"/>
        <w:jc w:val="right"/>
        <w:outlineLvl w:val="1"/>
        <w:rPr>
          <w:sz w:val="20"/>
          <w:szCs w:val="20"/>
        </w:rPr>
      </w:pPr>
      <w:r w:rsidRPr="00B44ECF">
        <w:rPr>
          <w:sz w:val="20"/>
          <w:szCs w:val="20"/>
        </w:rPr>
        <w:t>Приложение N 3</w:t>
      </w:r>
    </w:p>
    <w:p w:rsidR="00F90269" w:rsidRPr="00B44ECF" w:rsidRDefault="00F90269" w:rsidP="00F90269">
      <w:pPr>
        <w:pStyle w:val="ConsPlusNormal"/>
        <w:jc w:val="right"/>
        <w:rPr>
          <w:sz w:val="20"/>
          <w:szCs w:val="20"/>
        </w:rPr>
      </w:pPr>
      <w:r w:rsidRPr="00B44ECF">
        <w:rPr>
          <w:sz w:val="20"/>
          <w:szCs w:val="20"/>
        </w:rPr>
        <w:t>к Контракту</w:t>
      </w:r>
    </w:p>
    <w:p w:rsidR="00EA0A75" w:rsidRPr="00262127" w:rsidRDefault="00F90269" w:rsidP="00F90269">
      <w:pPr>
        <w:widowControl w:val="0"/>
        <w:autoSpaceDE w:val="0"/>
        <w:autoSpaceDN w:val="0"/>
        <w:adjustRightInd w:val="0"/>
        <w:spacing w:after="0" w:line="240" w:lineRule="auto"/>
        <w:jc w:val="right"/>
        <w:rPr>
          <w:rFonts w:ascii="Times New Roman" w:hAnsi="Times New Roman"/>
          <w:sz w:val="20"/>
          <w:szCs w:val="20"/>
        </w:rPr>
      </w:pPr>
      <w:r w:rsidRPr="00B44ECF">
        <w:rPr>
          <w:rFonts w:ascii="Times New Roman" w:hAnsi="Times New Roman"/>
          <w:sz w:val="20"/>
          <w:szCs w:val="20"/>
        </w:rPr>
        <w:t xml:space="preserve">от "__" ____ 20__ г. </w:t>
      </w:r>
      <w:r w:rsidR="005A1841" w:rsidRPr="00B44ECF">
        <w:rPr>
          <w:b/>
        </w:rPr>
        <w:t xml:space="preserve">№ </w:t>
      </w:r>
      <w:r w:rsidR="005A1841">
        <w:rPr>
          <w:b/>
        </w:rPr>
        <w:t>Ф.2025.2310181</w:t>
      </w:r>
    </w:p>
    <w:p w:rsidR="00F73328" w:rsidRPr="00262127" w:rsidRDefault="00F73328" w:rsidP="00F73328">
      <w:pPr>
        <w:pStyle w:val="ConsPlusNormal"/>
        <w:jc w:val="right"/>
        <w:outlineLvl w:val="1"/>
        <w:rPr>
          <w:sz w:val="20"/>
          <w:szCs w:val="20"/>
        </w:rPr>
      </w:pPr>
    </w:p>
    <w:p w:rsidR="005E37FC" w:rsidRPr="00262127" w:rsidRDefault="005E37FC">
      <w:pPr>
        <w:pStyle w:val="ConsPlusNormal"/>
        <w:jc w:val="center"/>
        <w:rPr>
          <w:sz w:val="20"/>
          <w:szCs w:val="20"/>
        </w:rPr>
      </w:pPr>
      <w:bookmarkStart w:id="29" w:name="Par399"/>
      <w:bookmarkStart w:id="30" w:name="Par465"/>
      <w:bookmarkEnd w:id="29"/>
      <w:bookmarkEnd w:id="30"/>
      <w:r w:rsidRPr="00262127">
        <w:rPr>
          <w:sz w:val="20"/>
          <w:szCs w:val="20"/>
        </w:rPr>
        <w:t>ФОРМА ЗАЯВКИ НА ПОСТАВКУ ТОВАРА</w:t>
      </w:r>
    </w:p>
    <w:p w:rsidR="005E37FC" w:rsidRPr="00262127" w:rsidRDefault="005E37FC">
      <w:pPr>
        <w:pStyle w:val="ConsPlusNormal"/>
        <w:jc w:val="both"/>
        <w:rPr>
          <w:sz w:val="20"/>
          <w:szCs w:val="20"/>
        </w:rPr>
      </w:pPr>
    </w:p>
    <w:p w:rsidR="005E37FC" w:rsidRPr="00262127" w:rsidRDefault="00EA0A75">
      <w:pPr>
        <w:pStyle w:val="ConsPlusNormal"/>
        <w:jc w:val="center"/>
        <w:rPr>
          <w:sz w:val="20"/>
          <w:szCs w:val="20"/>
        </w:rPr>
      </w:pPr>
      <w:r w:rsidRPr="00262127">
        <w:rPr>
          <w:sz w:val="20"/>
          <w:szCs w:val="20"/>
        </w:rPr>
        <w:t>Заявка на поставку Товара №</w:t>
      </w:r>
      <w:r w:rsidR="005E37FC" w:rsidRPr="00262127">
        <w:rPr>
          <w:sz w:val="20"/>
          <w:szCs w:val="20"/>
        </w:rPr>
        <w:t xml:space="preserve"> __</w:t>
      </w:r>
    </w:p>
    <w:p w:rsidR="005E37FC" w:rsidRPr="00262127" w:rsidRDefault="005E37FC">
      <w:pPr>
        <w:pStyle w:val="ConsPlusNormal"/>
        <w:jc w:val="center"/>
        <w:rPr>
          <w:sz w:val="20"/>
          <w:szCs w:val="20"/>
        </w:rPr>
      </w:pPr>
      <w:r w:rsidRPr="00262127">
        <w:rPr>
          <w:sz w:val="20"/>
          <w:szCs w:val="20"/>
        </w:rPr>
        <w:t>к К</w:t>
      </w:r>
      <w:r w:rsidR="00EA0A75" w:rsidRPr="00262127">
        <w:rPr>
          <w:sz w:val="20"/>
          <w:szCs w:val="20"/>
        </w:rPr>
        <w:t>онтракту от «__» _____ 20__ г. №</w:t>
      </w:r>
      <w:r w:rsidRPr="00262127">
        <w:rPr>
          <w:sz w:val="20"/>
          <w:szCs w:val="20"/>
        </w:rPr>
        <w:t xml:space="preserve"> ____</w:t>
      </w:r>
    </w:p>
    <w:p w:rsidR="005E37FC" w:rsidRPr="00262127" w:rsidRDefault="005E37FC">
      <w:pPr>
        <w:pStyle w:val="ConsPlusNormal"/>
        <w:jc w:val="both"/>
        <w:rPr>
          <w:sz w:val="20"/>
          <w:szCs w:val="20"/>
        </w:rPr>
      </w:pPr>
    </w:p>
    <w:tbl>
      <w:tblPr>
        <w:tblW w:w="0" w:type="auto"/>
        <w:tblInd w:w="62" w:type="dxa"/>
        <w:tblLayout w:type="fixed"/>
        <w:tblCellMar>
          <w:top w:w="102" w:type="dxa"/>
          <w:left w:w="62" w:type="dxa"/>
          <w:bottom w:w="102" w:type="dxa"/>
          <w:right w:w="62" w:type="dxa"/>
        </w:tblCellMar>
        <w:tblLook w:val="0000"/>
      </w:tblPr>
      <w:tblGrid>
        <w:gridCol w:w="1728"/>
        <w:gridCol w:w="4819"/>
        <w:gridCol w:w="2494"/>
      </w:tblGrid>
      <w:tr w:rsidR="005E37FC" w:rsidRPr="00262127">
        <w:tc>
          <w:tcPr>
            <w:tcW w:w="1728" w:type="dxa"/>
            <w:vAlign w:val="center"/>
          </w:tcPr>
          <w:p w:rsidR="005E37FC" w:rsidRPr="00262127" w:rsidRDefault="005E37FC" w:rsidP="00135FF6">
            <w:pPr>
              <w:pStyle w:val="ConsPlusNormal"/>
              <w:ind w:firstLine="283"/>
              <w:rPr>
                <w:sz w:val="20"/>
                <w:szCs w:val="20"/>
              </w:rPr>
            </w:pPr>
            <w:r w:rsidRPr="00262127">
              <w:rPr>
                <w:sz w:val="20"/>
                <w:szCs w:val="20"/>
              </w:rPr>
              <w:t xml:space="preserve">г. </w:t>
            </w:r>
            <w:r w:rsidR="00135FF6">
              <w:rPr>
                <w:sz w:val="20"/>
                <w:szCs w:val="20"/>
              </w:rPr>
              <w:t>Новокузнецк</w:t>
            </w:r>
          </w:p>
        </w:tc>
        <w:tc>
          <w:tcPr>
            <w:tcW w:w="4819" w:type="dxa"/>
          </w:tcPr>
          <w:p w:rsidR="005E37FC" w:rsidRPr="00262127" w:rsidRDefault="005E37FC">
            <w:pPr>
              <w:pStyle w:val="ConsPlusNormal"/>
              <w:rPr>
                <w:sz w:val="20"/>
                <w:szCs w:val="20"/>
              </w:rPr>
            </w:pPr>
          </w:p>
        </w:tc>
        <w:tc>
          <w:tcPr>
            <w:tcW w:w="2494" w:type="dxa"/>
            <w:vAlign w:val="center"/>
          </w:tcPr>
          <w:p w:rsidR="005E37FC" w:rsidRPr="00262127" w:rsidRDefault="005E37FC">
            <w:pPr>
              <w:pStyle w:val="ConsPlusNormal"/>
              <w:jc w:val="center"/>
              <w:rPr>
                <w:sz w:val="20"/>
                <w:szCs w:val="20"/>
              </w:rPr>
            </w:pPr>
            <w:r w:rsidRPr="00262127">
              <w:rPr>
                <w:sz w:val="20"/>
                <w:szCs w:val="20"/>
              </w:rPr>
              <w:t>от _________</w:t>
            </w:r>
          </w:p>
        </w:tc>
      </w:tr>
    </w:tbl>
    <w:p w:rsidR="005E37FC" w:rsidRPr="00262127" w:rsidRDefault="005E37FC">
      <w:pPr>
        <w:pStyle w:val="ConsPlusNormal"/>
        <w:jc w:val="both"/>
        <w:rPr>
          <w:sz w:val="20"/>
          <w:szCs w:val="20"/>
        </w:rPr>
      </w:pPr>
    </w:p>
    <w:tbl>
      <w:tblPr>
        <w:tblW w:w="0" w:type="auto"/>
        <w:tblInd w:w="62" w:type="dxa"/>
        <w:tblLayout w:type="fixed"/>
        <w:tblCellMar>
          <w:top w:w="102" w:type="dxa"/>
          <w:left w:w="62" w:type="dxa"/>
          <w:bottom w:w="102" w:type="dxa"/>
          <w:right w:w="62" w:type="dxa"/>
        </w:tblCellMar>
        <w:tblLook w:val="0000"/>
      </w:tblPr>
      <w:tblGrid>
        <w:gridCol w:w="624"/>
        <w:gridCol w:w="1587"/>
        <w:gridCol w:w="964"/>
        <w:gridCol w:w="283"/>
        <w:gridCol w:w="1690"/>
        <w:gridCol w:w="295"/>
        <w:gridCol w:w="2212"/>
        <w:gridCol w:w="1360"/>
        <w:gridCol w:w="1191"/>
      </w:tblGrid>
      <w:tr w:rsidR="005E37FC" w:rsidRPr="00262127" w:rsidTr="00EA0A75">
        <w:tc>
          <w:tcPr>
            <w:tcW w:w="624" w:type="dxa"/>
            <w:tcBorders>
              <w:top w:val="single" w:sz="4" w:space="0" w:color="auto"/>
              <w:left w:val="single" w:sz="4" w:space="0" w:color="auto"/>
              <w:bottom w:val="single" w:sz="4" w:space="0" w:color="auto"/>
              <w:right w:val="single" w:sz="4" w:space="0" w:color="auto"/>
            </w:tcBorders>
            <w:vAlign w:val="center"/>
          </w:tcPr>
          <w:p w:rsidR="005E37FC" w:rsidRPr="00262127" w:rsidRDefault="00EA0A75" w:rsidP="00EA0A75">
            <w:pPr>
              <w:pStyle w:val="ConsPlusNormal"/>
              <w:jc w:val="center"/>
              <w:rPr>
                <w:sz w:val="20"/>
                <w:szCs w:val="20"/>
              </w:rPr>
            </w:pPr>
            <w:r w:rsidRPr="00262127">
              <w:rPr>
                <w:sz w:val="20"/>
                <w:szCs w:val="20"/>
              </w:rPr>
              <w:t>№</w:t>
            </w:r>
            <w:r w:rsidR="005E37FC" w:rsidRPr="00262127">
              <w:rPr>
                <w:sz w:val="20"/>
                <w:szCs w:val="20"/>
              </w:rPr>
              <w:t xml:space="preserve"> п/п</w:t>
            </w:r>
          </w:p>
        </w:tc>
        <w:tc>
          <w:tcPr>
            <w:tcW w:w="1587" w:type="dxa"/>
            <w:tcBorders>
              <w:top w:val="single" w:sz="4" w:space="0" w:color="auto"/>
              <w:left w:val="single" w:sz="4" w:space="0" w:color="auto"/>
              <w:bottom w:val="single" w:sz="4" w:space="0" w:color="auto"/>
              <w:right w:val="single" w:sz="4" w:space="0" w:color="auto"/>
            </w:tcBorders>
            <w:vAlign w:val="center"/>
          </w:tcPr>
          <w:p w:rsidR="005E37FC" w:rsidRPr="00262127" w:rsidRDefault="005E37FC" w:rsidP="00EA0A75">
            <w:pPr>
              <w:pStyle w:val="ConsPlusNormal"/>
              <w:jc w:val="center"/>
              <w:rPr>
                <w:sz w:val="20"/>
                <w:szCs w:val="20"/>
              </w:rPr>
            </w:pPr>
            <w:r w:rsidRPr="00262127">
              <w:rPr>
                <w:sz w:val="20"/>
                <w:szCs w:val="20"/>
              </w:rPr>
              <w:t>Наименование Товара</w:t>
            </w:r>
          </w:p>
        </w:tc>
        <w:tc>
          <w:tcPr>
            <w:tcW w:w="1247" w:type="dxa"/>
            <w:gridSpan w:val="2"/>
            <w:tcBorders>
              <w:top w:val="single" w:sz="4" w:space="0" w:color="auto"/>
              <w:left w:val="single" w:sz="4" w:space="0" w:color="auto"/>
              <w:bottom w:val="single" w:sz="4" w:space="0" w:color="auto"/>
              <w:right w:val="single" w:sz="4" w:space="0" w:color="auto"/>
            </w:tcBorders>
            <w:vAlign w:val="center"/>
          </w:tcPr>
          <w:p w:rsidR="005E37FC" w:rsidRPr="00262127" w:rsidRDefault="005E37FC" w:rsidP="00EA0A75">
            <w:pPr>
              <w:pStyle w:val="ConsPlusNormal"/>
              <w:jc w:val="center"/>
              <w:rPr>
                <w:sz w:val="20"/>
                <w:szCs w:val="20"/>
              </w:rPr>
            </w:pPr>
            <w:r w:rsidRPr="00262127">
              <w:rPr>
                <w:sz w:val="20"/>
                <w:szCs w:val="20"/>
              </w:rPr>
              <w:t>Единицы измерения</w:t>
            </w:r>
          </w:p>
        </w:tc>
        <w:tc>
          <w:tcPr>
            <w:tcW w:w="1690" w:type="dxa"/>
            <w:tcBorders>
              <w:top w:val="single" w:sz="4" w:space="0" w:color="auto"/>
              <w:left w:val="single" w:sz="4" w:space="0" w:color="auto"/>
              <w:bottom w:val="single" w:sz="4" w:space="0" w:color="auto"/>
              <w:right w:val="single" w:sz="4" w:space="0" w:color="auto"/>
            </w:tcBorders>
            <w:vAlign w:val="center"/>
          </w:tcPr>
          <w:p w:rsidR="005E37FC" w:rsidRPr="00262127" w:rsidRDefault="005E37FC" w:rsidP="00EA0A75">
            <w:pPr>
              <w:pStyle w:val="ConsPlusNormal"/>
              <w:jc w:val="center"/>
              <w:rPr>
                <w:sz w:val="20"/>
                <w:szCs w:val="20"/>
              </w:rPr>
            </w:pPr>
            <w:r w:rsidRPr="00262127">
              <w:rPr>
                <w:sz w:val="20"/>
                <w:szCs w:val="20"/>
              </w:rPr>
              <w:t>Количество в единицах измерения</w:t>
            </w:r>
          </w:p>
        </w:tc>
        <w:tc>
          <w:tcPr>
            <w:tcW w:w="2507" w:type="dxa"/>
            <w:gridSpan w:val="2"/>
            <w:tcBorders>
              <w:top w:val="single" w:sz="4" w:space="0" w:color="auto"/>
              <w:left w:val="single" w:sz="4" w:space="0" w:color="auto"/>
              <w:bottom w:val="single" w:sz="4" w:space="0" w:color="auto"/>
              <w:right w:val="single" w:sz="4" w:space="0" w:color="auto"/>
            </w:tcBorders>
            <w:vAlign w:val="center"/>
          </w:tcPr>
          <w:p w:rsidR="005E37FC" w:rsidRPr="00262127" w:rsidRDefault="005E37FC" w:rsidP="00EA0A75">
            <w:pPr>
              <w:pStyle w:val="ConsPlusNormal"/>
              <w:jc w:val="center"/>
              <w:rPr>
                <w:sz w:val="20"/>
                <w:szCs w:val="20"/>
              </w:rPr>
            </w:pPr>
            <w:r w:rsidRPr="00262127">
              <w:rPr>
                <w:sz w:val="20"/>
                <w:szCs w:val="20"/>
              </w:rPr>
              <w:t>Цена за единицу измерения, руб. (включая НДС) (если облагается НДС)</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5E37FC" w:rsidRPr="00262127" w:rsidRDefault="005E37FC" w:rsidP="00EA0A75">
            <w:pPr>
              <w:pStyle w:val="ConsPlusNormal"/>
              <w:jc w:val="center"/>
              <w:rPr>
                <w:sz w:val="20"/>
                <w:szCs w:val="20"/>
              </w:rPr>
            </w:pPr>
            <w:r w:rsidRPr="00262127">
              <w:rPr>
                <w:sz w:val="20"/>
                <w:szCs w:val="20"/>
              </w:rPr>
              <w:t>Стоимость, руб. (включая НДС) (если облагается НДС)</w:t>
            </w:r>
          </w:p>
        </w:tc>
      </w:tr>
      <w:tr w:rsidR="005E37FC" w:rsidRPr="00262127" w:rsidTr="00B53F71">
        <w:trPr>
          <w:trHeight w:hRule="exact" w:val="284"/>
        </w:trPr>
        <w:tc>
          <w:tcPr>
            <w:tcW w:w="624" w:type="dxa"/>
            <w:tcBorders>
              <w:top w:val="single" w:sz="4" w:space="0" w:color="auto"/>
              <w:left w:val="single" w:sz="4" w:space="0" w:color="auto"/>
              <w:bottom w:val="single" w:sz="4" w:space="0" w:color="auto"/>
              <w:right w:val="single" w:sz="4" w:space="0" w:color="auto"/>
            </w:tcBorders>
          </w:tcPr>
          <w:p w:rsidR="005E37FC" w:rsidRPr="00262127" w:rsidRDefault="005E37FC">
            <w:pPr>
              <w:pStyle w:val="ConsPlusNormal"/>
              <w:jc w:val="center"/>
              <w:rPr>
                <w:sz w:val="20"/>
                <w:szCs w:val="20"/>
              </w:rPr>
            </w:pPr>
            <w:r w:rsidRPr="00262127">
              <w:rPr>
                <w:sz w:val="20"/>
                <w:szCs w:val="20"/>
              </w:rPr>
              <w:t>1</w:t>
            </w:r>
          </w:p>
        </w:tc>
        <w:tc>
          <w:tcPr>
            <w:tcW w:w="1587" w:type="dxa"/>
            <w:tcBorders>
              <w:top w:val="single" w:sz="4" w:space="0" w:color="auto"/>
              <w:left w:val="single" w:sz="4" w:space="0" w:color="auto"/>
              <w:bottom w:val="single" w:sz="4" w:space="0" w:color="auto"/>
              <w:right w:val="single" w:sz="4" w:space="0" w:color="auto"/>
            </w:tcBorders>
          </w:tcPr>
          <w:p w:rsidR="005E37FC" w:rsidRPr="00262127" w:rsidRDefault="005E37FC">
            <w:pPr>
              <w:pStyle w:val="ConsPlusNormal"/>
              <w:jc w:val="center"/>
              <w:rPr>
                <w:sz w:val="20"/>
                <w:szCs w:val="20"/>
              </w:rPr>
            </w:pPr>
            <w:r w:rsidRPr="00262127">
              <w:rPr>
                <w:sz w:val="20"/>
                <w:szCs w:val="20"/>
              </w:rPr>
              <w:t>2</w:t>
            </w:r>
          </w:p>
        </w:tc>
        <w:tc>
          <w:tcPr>
            <w:tcW w:w="1247" w:type="dxa"/>
            <w:gridSpan w:val="2"/>
            <w:tcBorders>
              <w:top w:val="single" w:sz="4" w:space="0" w:color="auto"/>
              <w:left w:val="single" w:sz="4" w:space="0" w:color="auto"/>
              <w:bottom w:val="single" w:sz="4" w:space="0" w:color="auto"/>
              <w:right w:val="single" w:sz="4" w:space="0" w:color="auto"/>
            </w:tcBorders>
          </w:tcPr>
          <w:p w:rsidR="005E37FC" w:rsidRPr="00262127" w:rsidRDefault="005E37FC">
            <w:pPr>
              <w:pStyle w:val="ConsPlusNormal"/>
              <w:jc w:val="center"/>
              <w:rPr>
                <w:sz w:val="20"/>
                <w:szCs w:val="20"/>
              </w:rPr>
            </w:pPr>
            <w:r w:rsidRPr="00262127">
              <w:rPr>
                <w:sz w:val="20"/>
                <w:szCs w:val="20"/>
              </w:rPr>
              <w:t>3</w:t>
            </w:r>
          </w:p>
        </w:tc>
        <w:tc>
          <w:tcPr>
            <w:tcW w:w="1690" w:type="dxa"/>
            <w:tcBorders>
              <w:top w:val="single" w:sz="4" w:space="0" w:color="auto"/>
              <w:left w:val="single" w:sz="4" w:space="0" w:color="auto"/>
              <w:bottom w:val="single" w:sz="4" w:space="0" w:color="auto"/>
              <w:right w:val="single" w:sz="4" w:space="0" w:color="auto"/>
            </w:tcBorders>
          </w:tcPr>
          <w:p w:rsidR="005E37FC" w:rsidRPr="00262127" w:rsidRDefault="005E37FC">
            <w:pPr>
              <w:pStyle w:val="ConsPlusNormal"/>
              <w:jc w:val="center"/>
              <w:rPr>
                <w:sz w:val="20"/>
                <w:szCs w:val="20"/>
              </w:rPr>
            </w:pPr>
            <w:r w:rsidRPr="00262127">
              <w:rPr>
                <w:sz w:val="20"/>
                <w:szCs w:val="20"/>
              </w:rPr>
              <w:t>4</w:t>
            </w:r>
          </w:p>
        </w:tc>
        <w:tc>
          <w:tcPr>
            <w:tcW w:w="2507" w:type="dxa"/>
            <w:gridSpan w:val="2"/>
            <w:tcBorders>
              <w:top w:val="single" w:sz="4" w:space="0" w:color="auto"/>
              <w:left w:val="single" w:sz="4" w:space="0" w:color="auto"/>
              <w:bottom w:val="single" w:sz="4" w:space="0" w:color="auto"/>
              <w:right w:val="single" w:sz="4" w:space="0" w:color="auto"/>
            </w:tcBorders>
          </w:tcPr>
          <w:p w:rsidR="005E37FC" w:rsidRPr="00262127" w:rsidRDefault="005E37FC">
            <w:pPr>
              <w:pStyle w:val="ConsPlusNormal"/>
              <w:jc w:val="center"/>
              <w:rPr>
                <w:sz w:val="20"/>
                <w:szCs w:val="20"/>
              </w:rPr>
            </w:pPr>
            <w:r w:rsidRPr="00262127">
              <w:rPr>
                <w:sz w:val="20"/>
                <w:szCs w:val="20"/>
              </w:rPr>
              <w:t>5</w:t>
            </w:r>
          </w:p>
        </w:tc>
        <w:tc>
          <w:tcPr>
            <w:tcW w:w="2551" w:type="dxa"/>
            <w:gridSpan w:val="2"/>
            <w:tcBorders>
              <w:top w:val="single" w:sz="4" w:space="0" w:color="auto"/>
              <w:left w:val="single" w:sz="4" w:space="0" w:color="auto"/>
              <w:bottom w:val="single" w:sz="4" w:space="0" w:color="auto"/>
              <w:right w:val="single" w:sz="4" w:space="0" w:color="auto"/>
            </w:tcBorders>
          </w:tcPr>
          <w:p w:rsidR="005E37FC" w:rsidRPr="00262127" w:rsidRDefault="005E37FC">
            <w:pPr>
              <w:pStyle w:val="ConsPlusNormal"/>
              <w:jc w:val="center"/>
              <w:rPr>
                <w:sz w:val="20"/>
                <w:szCs w:val="20"/>
              </w:rPr>
            </w:pPr>
            <w:r w:rsidRPr="00262127">
              <w:rPr>
                <w:sz w:val="20"/>
                <w:szCs w:val="20"/>
              </w:rPr>
              <w:t>6</w:t>
            </w:r>
          </w:p>
        </w:tc>
      </w:tr>
      <w:tr w:rsidR="005E37FC" w:rsidRPr="00262127" w:rsidTr="00112AD8">
        <w:tc>
          <w:tcPr>
            <w:tcW w:w="624" w:type="dxa"/>
            <w:tcBorders>
              <w:top w:val="single" w:sz="4" w:space="0" w:color="auto"/>
              <w:left w:val="single" w:sz="4" w:space="0" w:color="auto"/>
              <w:bottom w:val="single" w:sz="4" w:space="0" w:color="auto"/>
              <w:right w:val="single" w:sz="4" w:space="0" w:color="auto"/>
            </w:tcBorders>
          </w:tcPr>
          <w:p w:rsidR="005E37FC" w:rsidRPr="00262127" w:rsidRDefault="00EA0A75">
            <w:pPr>
              <w:pStyle w:val="ConsPlusNormal"/>
              <w:jc w:val="center"/>
              <w:rPr>
                <w:sz w:val="20"/>
                <w:szCs w:val="20"/>
              </w:rPr>
            </w:pPr>
            <w:r w:rsidRPr="00262127">
              <w:rPr>
                <w:sz w:val="20"/>
                <w:szCs w:val="20"/>
              </w:rPr>
              <w:t>1</w:t>
            </w:r>
          </w:p>
        </w:tc>
        <w:tc>
          <w:tcPr>
            <w:tcW w:w="1587" w:type="dxa"/>
            <w:tcBorders>
              <w:top w:val="single" w:sz="4" w:space="0" w:color="auto"/>
              <w:left w:val="single" w:sz="4" w:space="0" w:color="auto"/>
              <w:bottom w:val="single" w:sz="4" w:space="0" w:color="auto"/>
              <w:right w:val="single" w:sz="4" w:space="0" w:color="auto"/>
            </w:tcBorders>
          </w:tcPr>
          <w:p w:rsidR="005E37FC" w:rsidRPr="00262127" w:rsidRDefault="005E37FC">
            <w:pPr>
              <w:pStyle w:val="ConsPlusNormal"/>
              <w:rPr>
                <w:sz w:val="20"/>
                <w:szCs w:val="20"/>
              </w:rPr>
            </w:pPr>
          </w:p>
        </w:tc>
        <w:tc>
          <w:tcPr>
            <w:tcW w:w="1247" w:type="dxa"/>
            <w:gridSpan w:val="2"/>
            <w:tcBorders>
              <w:top w:val="single" w:sz="4" w:space="0" w:color="auto"/>
              <w:left w:val="single" w:sz="4" w:space="0" w:color="auto"/>
              <w:bottom w:val="single" w:sz="4" w:space="0" w:color="auto"/>
              <w:right w:val="single" w:sz="4" w:space="0" w:color="auto"/>
            </w:tcBorders>
          </w:tcPr>
          <w:p w:rsidR="005E37FC" w:rsidRPr="00262127" w:rsidRDefault="005E37FC">
            <w:pPr>
              <w:pStyle w:val="ConsPlusNormal"/>
              <w:rPr>
                <w:sz w:val="20"/>
                <w:szCs w:val="20"/>
              </w:rPr>
            </w:pPr>
          </w:p>
        </w:tc>
        <w:tc>
          <w:tcPr>
            <w:tcW w:w="1690" w:type="dxa"/>
            <w:tcBorders>
              <w:top w:val="single" w:sz="4" w:space="0" w:color="auto"/>
              <w:left w:val="single" w:sz="4" w:space="0" w:color="auto"/>
              <w:bottom w:val="single" w:sz="4" w:space="0" w:color="auto"/>
              <w:right w:val="single" w:sz="4" w:space="0" w:color="auto"/>
            </w:tcBorders>
          </w:tcPr>
          <w:p w:rsidR="005E37FC" w:rsidRPr="00262127" w:rsidRDefault="005E37FC">
            <w:pPr>
              <w:pStyle w:val="ConsPlusNormal"/>
              <w:rPr>
                <w:sz w:val="20"/>
                <w:szCs w:val="20"/>
              </w:rPr>
            </w:pPr>
          </w:p>
        </w:tc>
        <w:tc>
          <w:tcPr>
            <w:tcW w:w="2507" w:type="dxa"/>
            <w:gridSpan w:val="2"/>
            <w:tcBorders>
              <w:top w:val="single" w:sz="4" w:space="0" w:color="auto"/>
              <w:left w:val="single" w:sz="4" w:space="0" w:color="auto"/>
              <w:bottom w:val="single" w:sz="4" w:space="0" w:color="auto"/>
              <w:right w:val="single" w:sz="4" w:space="0" w:color="auto"/>
            </w:tcBorders>
          </w:tcPr>
          <w:p w:rsidR="005E37FC" w:rsidRPr="00262127" w:rsidRDefault="005E37FC">
            <w:pPr>
              <w:pStyle w:val="ConsPlusNormal"/>
              <w:rPr>
                <w:sz w:val="20"/>
                <w:szCs w:val="20"/>
              </w:rPr>
            </w:pPr>
          </w:p>
        </w:tc>
        <w:tc>
          <w:tcPr>
            <w:tcW w:w="2551" w:type="dxa"/>
            <w:gridSpan w:val="2"/>
            <w:tcBorders>
              <w:top w:val="single" w:sz="4" w:space="0" w:color="auto"/>
              <w:left w:val="single" w:sz="4" w:space="0" w:color="auto"/>
              <w:bottom w:val="single" w:sz="4" w:space="0" w:color="auto"/>
              <w:right w:val="single" w:sz="4" w:space="0" w:color="auto"/>
            </w:tcBorders>
          </w:tcPr>
          <w:p w:rsidR="005E37FC" w:rsidRPr="00262127" w:rsidRDefault="005E37FC">
            <w:pPr>
              <w:pStyle w:val="ConsPlusNormal"/>
              <w:rPr>
                <w:sz w:val="20"/>
                <w:szCs w:val="20"/>
              </w:rPr>
            </w:pPr>
          </w:p>
        </w:tc>
      </w:tr>
      <w:tr w:rsidR="00EB1114" w:rsidRPr="00262127" w:rsidTr="00112AD8">
        <w:tc>
          <w:tcPr>
            <w:tcW w:w="624" w:type="dxa"/>
            <w:tcBorders>
              <w:top w:val="single" w:sz="4" w:space="0" w:color="auto"/>
              <w:left w:val="single" w:sz="4" w:space="0" w:color="auto"/>
              <w:bottom w:val="single" w:sz="4" w:space="0" w:color="auto"/>
              <w:right w:val="single" w:sz="4" w:space="0" w:color="auto"/>
            </w:tcBorders>
          </w:tcPr>
          <w:p w:rsidR="00EB1114" w:rsidRPr="00262127" w:rsidRDefault="00EB1114">
            <w:pPr>
              <w:pStyle w:val="ConsPlusNormal"/>
              <w:jc w:val="center"/>
              <w:rPr>
                <w:sz w:val="20"/>
                <w:szCs w:val="20"/>
              </w:rPr>
            </w:pPr>
            <w:r>
              <w:rPr>
                <w:sz w:val="20"/>
                <w:szCs w:val="20"/>
              </w:rPr>
              <w:t>2</w:t>
            </w:r>
          </w:p>
        </w:tc>
        <w:tc>
          <w:tcPr>
            <w:tcW w:w="1587" w:type="dxa"/>
            <w:tcBorders>
              <w:top w:val="single" w:sz="4" w:space="0" w:color="auto"/>
              <w:left w:val="single" w:sz="4" w:space="0" w:color="auto"/>
              <w:bottom w:val="single" w:sz="4" w:space="0" w:color="auto"/>
              <w:right w:val="single" w:sz="4" w:space="0" w:color="auto"/>
            </w:tcBorders>
          </w:tcPr>
          <w:p w:rsidR="00EB1114" w:rsidRPr="00262127" w:rsidRDefault="00EB1114">
            <w:pPr>
              <w:pStyle w:val="ConsPlusNormal"/>
              <w:rPr>
                <w:sz w:val="20"/>
                <w:szCs w:val="20"/>
              </w:rPr>
            </w:pPr>
          </w:p>
        </w:tc>
        <w:tc>
          <w:tcPr>
            <w:tcW w:w="1247" w:type="dxa"/>
            <w:gridSpan w:val="2"/>
            <w:tcBorders>
              <w:top w:val="single" w:sz="4" w:space="0" w:color="auto"/>
              <w:left w:val="single" w:sz="4" w:space="0" w:color="auto"/>
              <w:bottom w:val="single" w:sz="4" w:space="0" w:color="auto"/>
              <w:right w:val="single" w:sz="4" w:space="0" w:color="auto"/>
            </w:tcBorders>
          </w:tcPr>
          <w:p w:rsidR="00EB1114" w:rsidRPr="00262127" w:rsidRDefault="00EB1114">
            <w:pPr>
              <w:pStyle w:val="ConsPlusNormal"/>
              <w:rPr>
                <w:sz w:val="20"/>
                <w:szCs w:val="20"/>
              </w:rPr>
            </w:pPr>
          </w:p>
        </w:tc>
        <w:tc>
          <w:tcPr>
            <w:tcW w:w="1690" w:type="dxa"/>
            <w:tcBorders>
              <w:top w:val="single" w:sz="4" w:space="0" w:color="auto"/>
              <w:left w:val="single" w:sz="4" w:space="0" w:color="auto"/>
              <w:bottom w:val="single" w:sz="4" w:space="0" w:color="auto"/>
              <w:right w:val="single" w:sz="4" w:space="0" w:color="auto"/>
            </w:tcBorders>
          </w:tcPr>
          <w:p w:rsidR="00EB1114" w:rsidRPr="00262127" w:rsidRDefault="00EB1114">
            <w:pPr>
              <w:pStyle w:val="ConsPlusNormal"/>
              <w:rPr>
                <w:sz w:val="20"/>
                <w:szCs w:val="20"/>
              </w:rPr>
            </w:pPr>
          </w:p>
        </w:tc>
        <w:tc>
          <w:tcPr>
            <w:tcW w:w="2507" w:type="dxa"/>
            <w:gridSpan w:val="2"/>
            <w:tcBorders>
              <w:top w:val="single" w:sz="4" w:space="0" w:color="auto"/>
              <w:left w:val="single" w:sz="4" w:space="0" w:color="auto"/>
              <w:bottom w:val="single" w:sz="4" w:space="0" w:color="auto"/>
              <w:right w:val="single" w:sz="4" w:space="0" w:color="auto"/>
            </w:tcBorders>
          </w:tcPr>
          <w:p w:rsidR="00EB1114" w:rsidRPr="00262127" w:rsidRDefault="00EB1114">
            <w:pPr>
              <w:pStyle w:val="ConsPlusNormal"/>
              <w:rPr>
                <w:sz w:val="20"/>
                <w:szCs w:val="20"/>
              </w:rPr>
            </w:pPr>
          </w:p>
        </w:tc>
        <w:tc>
          <w:tcPr>
            <w:tcW w:w="2551" w:type="dxa"/>
            <w:gridSpan w:val="2"/>
            <w:tcBorders>
              <w:top w:val="single" w:sz="4" w:space="0" w:color="auto"/>
              <w:left w:val="single" w:sz="4" w:space="0" w:color="auto"/>
              <w:bottom w:val="single" w:sz="4" w:space="0" w:color="auto"/>
              <w:right w:val="single" w:sz="4" w:space="0" w:color="auto"/>
            </w:tcBorders>
          </w:tcPr>
          <w:p w:rsidR="00EB1114" w:rsidRPr="00262127" w:rsidRDefault="00EB1114">
            <w:pPr>
              <w:pStyle w:val="ConsPlusNormal"/>
              <w:rPr>
                <w:sz w:val="20"/>
                <w:szCs w:val="20"/>
              </w:rPr>
            </w:pPr>
          </w:p>
        </w:tc>
      </w:tr>
      <w:tr w:rsidR="005E37FC" w:rsidRPr="00262127">
        <w:trPr>
          <w:gridAfter w:val="1"/>
          <w:wAfter w:w="1191" w:type="dxa"/>
        </w:trPr>
        <w:tc>
          <w:tcPr>
            <w:tcW w:w="9015" w:type="dxa"/>
            <w:gridSpan w:val="8"/>
            <w:vAlign w:val="center"/>
          </w:tcPr>
          <w:p w:rsidR="00135FF6" w:rsidRPr="00670F5E" w:rsidRDefault="005E37FC" w:rsidP="00135FF6">
            <w:pPr>
              <w:pStyle w:val="ConsPlusNormal"/>
              <w:ind w:firstLine="709"/>
              <w:jc w:val="both"/>
              <w:rPr>
                <w:b/>
                <w:sz w:val="22"/>
                <w:szCs w:val="22"/>
              </w:rPr>
            </w:pPr>
            <w:r w:rsidRPr="00262127">
              <w:rPr>
                <w:sz w:val="20"/>
                <w:szCs w:val="20"/>
              </w:rPr>
              <w:t xml:space="preserve">Адрес поставки Товара: </w:t>
            </w:r>
            <w:r w:rsidR="00135FF6" w:rsidRPr="001103B8">
              <w:rPr>
                <w:b/>
                <w:sz w:val="22"/>
                <w:szCs w:val="22"/>
              </w:rPr>
              <w:t>654018, Кемеровская область-Кузбасс, Новокузнецк, пр. Октябрьский, д. 11.</w:t>
            </w:r>
          </w:p>
          <w:p w:rsidR="005E37FC" w:rsidRPr="00262127" w:rsidRDefault="005E37FC" w:rsidP="008917A8">
            <w:pPr>
              <w:pStyle w:val="ConsPlusNormal"/>
              <w:ind w:left="283"/>
              <w:rPr>
                <w:sz w:val="20"/>
                <w:szCs w:val="20"/>
              </w:rPr>
            </w:pPr>
          </w:p>
        </w:tc>
      </w:tr>
      <w:tr w:rsidR="005E37FC" w:rsidRPr="00262127">
        <w:trPr>
          <w:gridAfter w:val="1"/>
          <w:wAfter w:w="1191" w:type="dxa"/>
        </w:trPr>
        <w:tc>
          <w:tcPr>
            <w:tcW w:w="3175" w:type="dxa"/>
            <w:gridSpan w:val="3"/>
            <w:vAlign w:val="bottom"/>
          </w:tcPr>
          <w:p w:rsidR="005E37FC" w:rsidRPr="00262127" w:rsidRDefault="005E37FC">
            <w:pPr>
              <w:pStyle w:val="ConsPlusNormal"/>
              <w:ind w:left="283"/>
              <w:rPr>
                <w:sz w:val="20"/>
                <w:szCs w:val="20"/>
              </w:rPr>
            </w:pPr>
            <w:r w:rsidRPr="00262127">
              <w:rPr>
                <w:sz w:val="20"/>
                <w:szCs w:val="20"/>
              </w:rPr>
              <w:t>Подпись:</w:t>
            </w:r>
          </w:p>
        </w:tc>
        <w:tc>
          <w:tcPr>
            <w:tcW w:w="2268" w:type="dxa"/>
            <w:gridSpan w:val="3"/>
          </w:tcPr>
          <w:p w:rsidR="005E37FC" w:rsidRPr="00262127" w:rsidRDefault="005E37FC">
            <w:pPr>
              <w:pStyle w:val="ConsPlusNormal"/>
              <w:rPr>
                <w:sz w:val="20"/>
                <w:szCs w:val="20"/>
              </w:rPr>
            </w:pPr>
          </w:p>
        </w:tc>
        <w:tc>
          <w:tcPr>
            <w:tcW w:w="3572" w:type="dxa"/>
            <w:gridSpan w:val="2"/>
          </w:tcPr>
          <w:p w:rsidR="005E37FC" w:rsidRPr="00262127" w:rsidRDefault="005E37FC">
            <w:pPr>
              <w:pStyle w:val="ConsPlusNormal"/>
              <w:rPr>
                <w:sz w:val="20"/>
                <w:szCs w:val="20"/>
              </w:rPr>
            </w:pPr>
          </w:p>
        </w:tc>
      </w:tr>
      <w:tr w:rsidR="005E37FC" w:rsidRPr="00262127">
        <w:trPr>
          <w:gridAfter w:val="1"/>
          <w:wAfter w:w="1191" w:type="dxa"/>
        </w:trPr>
        <w:tc>
          <w:tcPr>
            <w:tcW w:w="3175" w:type="dxa"/>
            <w:gridSpan w:val="3"/>
          </w:tcPr>
          <w:p w:rsidR="005E37FC" w:rsidRPr="00262127" w:rsidRDefault="005E37FC">
            <w:pPr>
              <w:pStyle w:val="ConsPlusNormal"/>
              <w:rPr>
                <w:sz w:val="20"/>
                <w:szCs w:val="20"/>
              </w:rPr>
            </w:pPr>
            <w:r w:rsidRPr="00262127">
              <w:rPr>
                <w:sz w:val="20"/>
                <w:szCs w:val="20"/>
              </w:rPr>
              <w:t>От Заказчика:</w:t>
            </w:r>
          </w:p>
        </w:tc>
        <w:tc>
          <w:tcPr>
            <w:tcW w:w="2268" w:type="dxa"/>
            <w:gridSpan w:val="3"/>
          </w:tcPr>
          <w:p w:rsidR="005E37FC" w:rsidRPr="00262127" w:rsidRDefault="005E37FC">
            <w:pPr>
              <w:pStyle w:val="ConsPlusNormal"/>
              <w:rPr>
                <w:sz w:val="20"/>
                <w:szCs w:val="20"/>
              </w:rPr>
            </w:pPr>
          </w:p>
        </w:tc>
        <w:tc>
          <w:tcPr>
            <w:tcW w:w="3572" w:type="dxa"/>
            <w:gridSpan w:val="2"/>
          </w:tcPr>
          <w:p w:rsidR="005E37FC" w:rsidRPr="00262127" w:rsidRDefault="005E37FC">
            <w:pPr>
              <w:pStyle w:val="ConsPlusNormal"/>
              <w:rPr>
                <w:sz w:val="20"/>
                <w:szCs w:val="20"/>
              </w:rPr>
            </w:pPr>
          </w:p>
        </w:tc>
      </w:tr>
      <w:tr w:rsidR="005E37FC" w:rsidRPr="00262127">
        <w:trPr>
          <w:gridAfter w:val="1"/>
          <w:wAfter w:w="1191" w:type="dxa"/>
        </w:trPr>
        <w:tc>
          <w:tcPr>
            <w:tcW w:w="3175" w:type="dxa"/>
            <w:gridSpan w:val="3"/>
            <w:tcBorders>
              <w:bottom w:val="single" w:sz="4" w:space="0" w:color="auto"/>
            </w:tcBorders>
          </w:tcPr>
          <w:p w:rsidR="005E37FC" w:rsidRPr="00262127" w:rsidRDefault="009B0036">
            <w:pPr>
              <w:pStyle w:val="ConsPlusNormal"/>
              <w:rPr>
                <w:sz w:val="20"/>
                <w:szCs w:val="20"/>
              </w:rPr>
            </w:pPr>
            <w:r>
              <w:rPr>
                <w:bCs/>
              </w:rPr>
              <w:t>А.А. Родионова</w:t>
            </w:r>
          </w:p>
        </w:tc>
        <w:tc>
          <w:tcPr>
            <w:tcW w:w="2268" w:type="dxa"/>
            <w:gridSpan w:val="3"/>
          </w:tcPr>
          <w:p w:rsidR="005E37FC" w:rsidRPr="00262127" w:rsidRDefault="005E37FC">
            <w:pPr>
              <w:pStyle w:val="ConsPlusNormal"/>
              <w:rPr>
                <w:sz w:val="20"/>
                <w:szCs w:val="20"/>
              </w:rPr>
            </w:pPr>
          </w:p>
        </w:tc>
        <w:tc>
          <w:tcPr>
            <w:tcW w:w="3572" w:type="dxa"/>
            <w:gridSpan w:val="2"/>
          </w:tcPr>
          <w:p w:rsidR="005E37FC" w:rsidRPr="00262127" w:rsidRDefault="005E37FC">
            <w:pPr>
              <w:pStyle w:val="ConsPlusNormal"/>
              <w:rPr>
                <w:sz w:val="20"/>
                <w:szCs w:val="20"/>
              </w:rPr>
            </w:pPr>
          </w:p>
        </w:tc>
      </w:tr>
      <w:tr w:rsidR="005E37FC" w:rsidRPr="00262127">
        <w:trPr>
          <w:gridAfter w:val="1"/>
          <w:wAfter w:w="1191" w:type="dxa"/>
        </w:trPr>
        <w:tc>
          <w:tcPr>
            <w:tcW w:w="3175" w:type="dxa"/>
            <w:gridSpan w:val="3"/>
            <w:tcBorders>
              <w:top w:val="single" w:sz="4" w:space="0" w:color="auto"/>
            </w:tcBorders>
          </w:tcPr>
          <w:p w:rsidR="005E37FC" w:rsidRPr="00262127" w:rsidRDefault="005E37FC">
            <w:pPr>
              <w:pStyle w:val="ConsPlusNormal"/>
              <w:jc w:val="center"/>
              <w:rPr>
                <w:sz w:val="20"/>
                <w:szCs w:val="20"/>
              </w:rPr>
            </w:pPr>
            <w:r w:rsidRPr="00262127">
              <w:rPr>
                <w:sz w:val="20"/>
                <w:szCs w:val="20"/>
              </w:rPr>
              <w:t>М.П. (при наличии)</w:t>
            </w:r>
          </w:p>
        </w:tc>
        <w:tc>
          <w:tcPr>
            <w:tcW w:w="2268" w:type="dxa"/>
            <w:gridSpan w:val="3"/>
          </w:tcPr>
          <w:p w:rsidR="005E37FC" w:rsidRPr="00262127" w:rsidRDefault="005E37FC">
            <w:pPr>
              <w:pStyle w:val="ConsPlusNormal"/>
              <w:rPr>
                <w:sz w:val="20"/>
                <w:szCs w:val="20"/>
              </w:rPr>
            </w:pPr>
          </w:p>
        </w:tc>
        <w:tc>
          <w:tcPr>
            <w:tcW w:w="3572" w:type="dxa"/>
            <w:gridSpan w:val="2"/>
          </w:tcPr>
          <w:p w:rsidR="005E37FC" w:rsidRPr="00262127" w:rsidRDefault="005E37FC">
            <w:pPr>
              <w:pStyle w:val="ConsPlusNormal"/>
              <w:rPr>
                <w:sz w:val="20"/>
                <w:szCs w:val="20"/>
              </w:rPr>
            </w:pPr>
          </w:p>
        </w:tc>
      </w:tr>
      <w:tr w:rsidR="005E37FC" w:rsidRPr="00262127">
        <w:trPr>
          <w:gridAfter w:val="1"/>
          <w:wAfter w:w="1191" w:type="dxa"/>
        </w:trPr>
        <w:tc>
          <w:tcPr>
            <w:tcW w:w="3175" w:type="dxa"/>
            <w:gridSpan w:val="3"/>
          </w:tcPr>
          <w:p w:rsidR="005E37FC" w:rsidRPr="00262127" w:rsidRDefault="005E37FC">
            <w:pPr>
              <w:pStyle w:val="ConsPlusNormal"/>
              <w:rPr>
                <w:sz w:val="20"/>
                <w:szCs w:val="20"/>
              </w:rPr>
            </w:pPr>
          </w:p>
        </w:tc>
        <w:tc>
          <w:tcPr>
            <w:tcW w:w="2268" w:type="dxa"/>
            <w:gridSpan w:val="3"/>
          </w:tcPr>
          <w:p w:rsidR="005E37FC" w:rsidRPr="00262127" w:rsidRDefault="005E37FC">
            <w:pPr>
              <w:pStyle w:val="ConsPlusNormal"/>
              <w:rPr>
                <w:sz w:val="20"/>
                <w:szCs w:val="20"/>
              </w:rPr>
            </w:pPr>
          </w:p>
        </w:tc>
        <w:tc>
          <w:tcPr>
            <w:tcW w:w="3572" w:type="dxa"/>
            <w:gridSpan w:val="2"/>
          </w:tcPr>
          <w:p w:rsidR="005E37FC" w:rsidRPr="00262127" w:rsidRDefault="005E37FC">
            <w:pPr>
              <w:pStyle w:val="ConsPlusNormal"/>
              <w:rPr>
                <w:sz w:val="20"/>
                <w:szCs w:val="20"/>
              </w:rPr>
            </w:pPr>
          </w:p>
        </w:tc>
      </w:tr>
      <w:tr w:rsidR="005E37FC" w:rsidRPr="00262127">
        <w:trPr>
          <w:gridAfter w:val="1"/>
          <w:wAfter w:w="1191" w:type="dxa"/>
        </w:trPr>
        <w:tc>
          <w:tcPr>
            <w:tcW w:w="3175" w:type="dxa"/>
            <w:gridSpan w:val="3"/>
            <w:vAlign w:val="center"/>
          </w:tcPr>
          <w:p w:rsidR="005E37FC" w:rsidRPr="00262127" w:rsidRDefault="005E37FC">
            <w:pPr>
              <w:pStyle w:val="ConsPlusNormal"/>
              <w:rPr>
                <w:sz w:val="20"/>
                <w:szCs w:val="20"/>
              </w:rPr>
            </w:pPr>
            <w:r w:rsidRPr="00262127">
              <w:rPr>
                <w:sz w:val="20"/>
                <w:szCs w:val="20"/>
              </w:rPr>
              <w:t>От Заказчика:</w:t>
            </w:r>
          </w:p>
        </w:tc>
        <w:tc>
          <w:tcPr>
            <w:tcW w:w="2268" w:type="dxa"/>
            <w:gridSpan w:val="3"/>
          </w:tcPr>
          <w:p w:rsidR="005E37FC" w:rsidRPr="00262127" w:rsidRDefault="005E37FC">
            <w:pPr>
              <w:pStyle w:val="ConsPlusNormal"/>
              <w:rPr>
                <w:sz w:val="20"/>
                <w:szCs w:val="20"/>
              </w:rPr>
            </w:pPr>
          </w:p>
        </w:tc>
        <w:tc>
          <w:tcPr>
            <w:tcW w:w="3572" w:type="dxa"/>
            <w:gridSpan w:val="2"/>
            <w:vAlign w:val="center"/>
          </w:tcPr>
          <w:p w:rsidR="005E37FC" w:rsidRPr="00262127" w:rsidRDefault="005E37FC">
            <w:pPr>
              <w:pStyle w:val="ConsPlusNormal"/>
              <w:rPr>
                <w:sz w:val="20"/>
                <w:szCs w:val="20"/>
              </w:rPr>
            </w:pPr>
            <w:r w:rsidRPr="00262127">
              <w:rPr>
                <w:sz w:val="20"/>
                <w:szCs w:val="20"/>
              </w:rPr>
              <w:t>От Поставщика:</w:t>
            </w:r>
          </w:p>
        </w:tc>
      </w:tr>
      <w:tr w:rsidR="005E37FC" w:rsidRPr="00262127">
        <w:trPr>
          <w:gridAfter w:val="1"/>
          <w:wAfter w:w="1191" w:type="dxa"/>
        </w:trPr>
        <w:tc>
          <w:tcPr>
            <w:tcW w:w="3175" w:type="dxa"/>
            <w:gridSpan w:val="3"/>
            <w:tcBorders>
              <w:bottom w:val="single" w:sz="4" w:space="0" w:color="auto"/>
            </w:tcBorders>
          </w:tcPr>
          <w:p w:rsidR="005E37FC" w:rsidRPr="00262127" w:rsidRDefault="009B0036">
            <w:pPr>
              <w:pStyle w:val="ConsPlusNormal"/>
              <w:rPr>
                <w:sz w:val="20"/>
                <w:szCs w:val="20"/>
              </w:rPr>
            </w:pPr>
            <w:r>
              <w:rPr>
                <w:bCs/>
              </w:rPr>
              <w:t>А.А. Родионова</w:t>
            </w:r>
          </w:p>
        </w:tc>
        <w:tc>
          <w:tcPr>
            <w:tcW w:w="2268" w:type="dxa"/>
            <w:gridSpan w:val="3"/>
          </w:tcPr>
          <w:p w:rsidR="005E37FC" w:rsidRPr="00262127" w:rsidRDefault="005E37FC">
            <w:pPr>
              <w:pStyle w:val="ConsPlusNormal"/>
              <w:rPr>
                <w:sz w:val="20"/>
                <w:szCs w:val="20"/>
              </w:rPr>
            </w:pPr>
          </w:p>
        </w:tc>
        <w:tc>
          <w:tcPr>
            <w:tcW w:w="3572" w:type="dxa"/>
            <w:gridSpan w:val="2"/>
            <w:tcBorders>
              <w:bottom w:val="single" w:sz="4" w:space="0" w:color="auto"/>
            </w:tcBorders>
          </w:tcPr>
          <w:p w:rsidR="005E37FC" w:rsidRPr="00262127" w:rsidRDefault="005A1841">
            <w:pPr>
              <w:pStyle w:val="ConsPlusNormal"/>
              <w:rPr>
                <w:sz w:val="20"/>
                <w:szCs w:val="20"/>
              </w:rPr>
            </w:pPr>
            <w:r>
              <w:rPr>
                <w:color w:val="202020"/>
                <w:sz w:val="21"/>
                <w:szCs w:val="21"/>
                <w:shd w:val="clear" w:color="auto" w:fill="FAFAFA"/>
              </w:rPr>
              <w:t>Д.</w:t>
            </w:r>
            <w:r w:rsidRPr="000354FF">
              <w:rPr>
                <w:color w:val="202020"/>
                <w:sz w:val="21"/>
                <w:szCs w:val="21"/>
                <w:shd w:val="clear" w:color="auto" w:fill="FAFAFA"/>
              </w:rPr>
              <w:t xml:space="preserve"> Д</w:t>
            </w:r>
            <w:r>
              <w:rPr>
                <w:color w:val="202020"/>
                <w:sz w:val="21"/>
                <w:szCs w:val="21"/>
                <w:shd w:val="clear" w:color="auto" w:fill="FAFAFA"/>
              </w:rPr>
              <w:t>.</w:t>
            </w:r>
            <w:r w:rsidRPr="000354FF">
              <w:rPr>
                <w:color w:val="202020"/>
                <w:sz w:val="21"/>
                <w:szCs w:val="21"/>
                <w:shd w:val="clear" w:color="auto" w:fill="FAFAFA"/>
              </w:rPr>
              <w:t>Нуртдинов</w:t>
            </w:r>
          </w:p>
        </w:tc>
      </w:tr>
      <w:tr w:rsidR="005E37FC" w:rsidRPr="00262127">
        <w:trPr>
          <w:gridAfter w:val="1"/>
          <w:wAfter w:w="1191" w:type="dxa"/>
        </w:trPr>
        <w:tc>
          <w:tcPr>
            <w:tcW w:w="3175" w:type="dxa"/>
            <w:gridSpan w:val="3"/>
            <w:tcBorders>
              <w:top w:val="single" w:sz="4" w:space="0" w:color="auto"/>
            </w:tcBorders>
          </w:tcPr>
          <w:p w:rsidR="005E37FC" w:rsidRPr="00262127" w:rsidRDefault="005E37FC">
            <w:pPr>
              <w:pStyle w:val="ConsPlusNormal"/>
              <w:rPr>
                <w:sz w:val="20"/>
                <w:szCs w:val="20"/>
              </w:rPr>
            </w:pPr>
            <w:r w:rsidRPr="00262127">
              <w:rPr>
                <w:sz w:val="20"/>
                <w:szCs w:val="20"/>
              </w:rPr>
              <w:t>М.П. (при наличии)</w:t>
            </w:r>
          </w:p>
        </w:tc>
        <w:tc>
          <w:tcPr>
            <w:tcW w:w="2268" w:type="dxa"/>
            <w:gridSpan w:val="3"/>
          </w:tcPr>
          <w:p w:rsidR="005E37FC" w:rsidRPr="00262127" w:rsidRDefault="005E37FC">
            <w:pPr>
              <w:pStyle w:val="ConsPlusNormal"/>
              <w:rPr>
                <w:sz w:val="20"/>
                <w:szCs w:val="20"/>
              </w:rPr>
            </w:pPr>
          </w:p>
        </w:tc>
        <w:tc>
          <w:tcPr>
            <w:tcW w:w="3572" w:type="dxa"/>
            <w:gridSpan w:val="2"/>
            <w:tcBorders>
              <w:top w:val="single" w:sz="4" w:space="0" w:color="auto"/>
            </w:tcBorders>
          </w:tcPr>
          <w:p w:rsidR="005E37FC" w:rsidRPr="00262127" w:rsidRDefault="005E37FC">
            <w:pPr>
              <w:pStyle w:val="ConsPlusNormal"/>
              <w:rPr>
                <w:sz w:val="20"/>
                <w:szCs w:val="20"/>
              </w:rPr>
            </w:pPr>
            <w:r w:rsidRPr="00262127">
              <w:rPr>
                <w:sz w:val="20"/>
                <w:szCs w:val="20"/>
              </w:rPr>
              <w:t>М.П. (при наличии)</w:t>
            </w:r>
          </w:p>
        </w:tc>
      </w:tr>
    </w:tbl>
    <w:p w:rsidR="00C64032" w:rsidRPr="00B15728" w:rsidRDefault="00C64032">
      <w:pPr>
        <w:pStyle w:val="ConsPlusNormal"/>
        <w:jc w:val="both"/>
        <w:rPr>
          <w:sz w:val="20"/>
          <w:szCs w:val="20"/>
        </w:rPr>
      </w:pPr>
    </w:p>
    <w:p w:rsidR="007C53ED" w:rsidRPr="00B15728" w:rsidRDefault="007C53ED">
      <w:pPr>
        <w:pStyle w:val="ConsPlusNormal"/>
        <w:jc w:val="both"/>
        <w:rPr>
          <w:strike/>
          <w:sz w:val="20"/>
          <w:szCs w:val="20"/>
        </w:rPr>
      </w:pPr>
    </w:p>
    <w:p w:rsidR="000311B6" w:rsidRPr="00B15728" w:rsidRDefault="000311B6">
      <w:pPr>
        <w:pStyle w:val="ConsPlusNormal"/>
        <w:jc w:val="both"/>
        <w:rPr>
          <w:strike/>
          <w:sz w:val="20"/>
          <w:szCs w:val="20"/>
        </w:rPr>
      </w:pPr>
    </w:p>
    <w:p w:rsidR="000311B6" w:rsidRPr="00B15728" w:rsidRDefault="000311B6">
      <w:pPr>
        <w:pStyle w:val="ConsPlusNormal"/>
        <w:jc w:val="both"/>
        <w:rPr>
          <w:strike/>
          <w:sz w:val="20"/>
          <w:szCs w:val="20"/>
        </w:rPr>
      </w:pPr>
    </w:p>
    <w:p w:rsidR="000311B6" w:rsidRPr="00B15728" w:rsidRDefault="000311B6">
      <w:pPr>
        <w:pStyle w:val="ConsPlusNormal"/>
        <w:jc w:val="both"/>
        <w:rPr>
          <w:strike/>
          <w:sz w:val="20"/>
          <w:szCs w:val="20"/>
        </w:rPr>
      </w:pPr>
    </w:p>
    <w:p w:rsidR="000311B6" w:rsidRPr="00B15728" w:rsidRDefault="000311B6">
      <w:pPr>
        <w:pStyle w:val="ConsPlusNormal"/>
        <w:jc w:val="both"/>
        <w:rPr>
          <w:strike/>
          <w:sz w:val="20"/>
          <w:szCs w:val="20"/>
        </w:rPr>
      </w:pPr>
    </w:p>
    <w:p w:rsidR="000311B6" w:rsidRPr="00B15728" w:rsidRDefault="000311B6">
      <w:pPr>
        <w:pStyle w:val="ConsPlusNormal"/>
        <w:jc w:val="both"/>
        <w:rPr>
          <w:strike/>
          <w:sz w:val="20"/>
          <w:szCs w:val="20"/>
        </w:rPr>
      </w:pPr>
    </w:p>
    <w:p w:rsidR="000311B6" w:rsidRPr="00B15728" w:rsidRDefault="000311B6">
      <w:pPr>
        <w:pStyle w:val="ConsPlusNormal"/>
        <w:jc w:val="both"/>
        <w:rPr>
          <w:strike/>
          <w:sz w:val="20"/>
          <w:szCs w:val="20"/>
        </w:rPr>
      </w:pPr>
    </w:p>
    <w:p w:rsidR="000311B6" w:rsidRPr="00B15728" w:rsidRDefault="000311B6">
      <w:pPr>
        <w:pStyle w:val="ConsPlusNormal"/>
        <w:jc w:val="both"/>
        <w:rPr>
          <w:strike/>
          <w:sz w:val="20"/>
          <w:szCs w:val="20"/>
        </w:rPr>
      </w:pPr>
    </w:p>
    <w:p w:rsidR="000311B6" w:rsidRPr="00B15728" w:rsidRDefault="000311B6">
      <w:pPr>
        <w:pStyle w:val="ConsPlusNormal"/>
        <w:jc w:val="both"/>
        <w:rPr>
          <w:strike/>
          <w:sz w:val="20"/>
          <w:szCs w:val="20"/>
        </w:rPr>
      </w:pPr>
    </w:p>
    <w:p w:rsidR="000311B6" w:rsidRPr="00B15728" w:rsidRDefault="000311B6">
      <w:pPr>
        <w:pStyle w:val="ConsPlusNormal"/>
        <w:jc w:val="both"/>
        <w:rPr>
          <w:strike/>
          <w:sz w:val="20"/>
          <w:szCs w:val="20"/>
        </w:rPr>
      </w:pPr>
    </w:p>
    <w:p w:rsidR="000311B6" w:rsidRPr="00B15728" w:rsidRDefault="000311B6">
      <w:pPr>
        <w:pStyle w:val="ConsPlusNormal"/>
        <w:jc w:val="both"/>
        <w:rPr>
          <w:strike/>
          <w:sz w:val="20"/>
          <w:szCs w:val="20"/>
        </w:rPr>
      </w:pPr>
    </w:p>
    <w:p w:rsidR="000311B6" w:rsidRPr="00B15728" w:rsidRDefault="000311B6">
      <w:pPr>
        <w:pStyle w:val="ConsPlusNormal"/>
        <w:jc w:val="both"/>
        <w:rPr>
          <w:strike/>
          <w:sz w:val="20"/>
          <w:szCs w:val="20"/>
        </w:rPr>
      </w:pPr>
    </w:p>
    <w:p w:rsidR="000311B6" w:rsidRPr="00B15728" w:rsidRDefault="000311B6">
      <w:pPr>
        <w:pStyle w:val="ConsPlusNormal"/>
        <w:jc w:val="both"/>
        <w:rPr>
          <w:strike/>
          <w:sz w:val="20"/>
          <w:szCs w:val="20"/>
        </w:rPr>
      </w:pPr>
    </w:p>
    <w:p w:rsidR="000311B6" w:rsidRPr="00B15728" w:rsidRDefault="000311B6">
      <w:pPr>
        <w:pStyle w:val="ConsPlusNormal"/>
        <w:jc w:val="both"/>
        <w:rPr>
          <w:strike/>
          <w:sz w:val="20"/>
          <w:szCs w:val="20"/>
        </w:rPr>
      </w:pPr>
    </w:p>
    <w:p w:rsidR="000311B6" w:rsidRPr="00B15728" w:rsidRDefault="000311B6">
      <w:pPr>
        <w:pStyle w:val="ConsPlusNormal"/>
        <w:jc w:val="both"/>
        <w:rPr>
          <w:strike/>
          <w:sz w:val="20"/>
          <w:szCs w:val="20"/>
        </w:rPr>
      </w:pPr>
    </w:p>
    <w:p w:rsidR="000311B6" w:rsidRPr="00B15728" w:rsidRDefault="000311B6">
      <w:pPr>
        <w:pStyle w:val="ConsPlusNormal"/>
        <w:jc w:val="both"/>
        <w:rPr>
          <w:strike/>
          <w:sz w:val="20"/>
          <w:szCs w:val="20"/>
        </w:rPr>
      </w:pPr>
    </w:p>
    <w:p w:rsidR="000311B6" w:rsidRPr="00B15728" w:rsidRDefault="000311B6">
      <w:pPr>
        <w:pStyle w:val="ConsPlusNormal"/>
        <w:jc w:val="both"/>
        <w:rPr>
          <w:strike/>
          <w:sz w:val="20"/>
          <w:szCs w:val="20"/>
        </w:rPr>
      </w:pPr>
    </w:p>
    <w:p w:rsidR="000311B6" w:rsidRPr="00B15728" w:rsidRDefault="000311B6">
      <w:pPr>
        <w:pStyle w:val="ConsPlusNormal"/>
        <w:jc w:val="both"/>
        <w:rPr>
          <w:strike/>
          <w:sz w:val="20"/>
          <w:szCs w:val="20"/>
        </w:rPr>
      </w:pPr>
    </w:p>
    <w:p w:rsidR="000311B6" w:rsidRPr="00B15728" w:rsidRDefault="000311B6">
      <w:pPr>
        <w:pStyle w:val="ConsPlusNormal"/>
        <w:jc w:val="both"/>
        <w:rPr>
          <w:strike/>
          <w:sz w:val="20"/>
          <w:szCs w:val="20"/>
        </w:rPr>
      </w:pPr>
    </w:p>
    <w:p w:rsidR="000311B6" w:rsidRPr="00B15728" w:rsidRDefault="000311B6">
      <w:pPr>
        <w:pStyle w:val="ConsPlusNormal"/>
        <w:jc w:val="both"/>
        <w:rPr>
          <w:strike/>
          <w:sz w:val="20"/>
          <w:szCs w:val="20"/>
        </w:rPr>
      </w:pPr>
    </w:p>
    <w:p w:rsidR="00F24F81" w:rsidRDefault="00F24F81" w:rsidP="000311B6">
      <w:pPr>
        <w:pStyle w:val="ConsPlusNormal"/>
        <w:jc w:val="right"/>
        <w:rPr>
          <w:sz w:val="20"/>
          <w:szCs w:val="20"/>
        </w:rPr>
      </w:pPr>
    </w:p>
    <w:p w:rsidR="00F24F81" w:rsidRDefault="00F24F81" w:rsidP="000311B6">
      <w:pPr>
        <w:pStyle w:val="ConsPlusNormal"/>
        <w:jc w:val="right"/>
        <w:rPr>
          <w:sz w:val="20"/>
          <w:szCs w:val="20"/>
        </w:rPr>
      </w:pPr>
    </w:p>
    <w:p w:rsidR="00F24F81" w:rsidRDefault="00F24F81" w:rsidP="000311B6">
      <w:pPr>
        <w:pStyle w:val="ConsPlusNormal"/>
        <w:jc w:val="right"/>
        <w:rPr>
          <w:sz w:val="20"/>
          <w:szCs w:val="20"/>
        </w:rPr>
      </w:pPr>
    </w:p>
    <w:p w:rsidR="000311B6" w:rsidRPr="00A05F46" w:rsidRDefault="000311B6" w:rsidP="000311B6">
      <w:pPr>
        <w:pStyle w:val="ConsPlusNormal"/>
        <w:jc w:val="right"/>
        <w:rPr>
          <w:sz w:val="20"/>
          <w:szCs w:val="20"/>
        </w:rPr>
      </w:pPr>
      <w:r>
        <w:rPr>
          <w:sz w:val="20"/>
          <w:szCs w:val="20"/>
        </w:rPr>
        <w:t>Приложение N 4</w:t>
      </w:r>
    </w:p>
    <w:p w:rsidR="000311B6" w:rsidRPr="00A05F46" w:rsidRDefault="000311B6" w:rsidP="000311B6">
      <w:pPr>
        <w:pStyle w:val="ConsPlusNormal"/>
        <w:jc w:val="right"/>
        <w:outlineLvl w:val="1"/>
        <w:rPr>
          <w:sz w:val="20"/>
          <w:szCs w:val="20"/>
        </w:rPr>
      </w:pPr>
      <w:r w:rsidRPr="00A05F46">
        <w:rPr>
          <w:sz w:val="20"/>
          <w:szCs w:val="20"/>
        </w:rPr>
        <w:t>к Контракту</w:t>
      </w:r>
    </w:p>
    <w:p w:rsidR="000311B6" w:rsidRPr="00A05F46" w:rsidRDefault="000311B6" w:rsidP="000311B6">
      <w:pPr>
        <w:pStyle w:val="ConsPlusNormal"/>
        <w:jc w:val="right"/>
        <w:outlineLvl w:val="1"/>
        <w:rPr>
          <w:sz w:val="20"/>
          <w:szCs w:val="20"/>
        </w:rPr>
      </w:pPr>
      <w:r w:rsidRPr="00A05F46">
        <w:rPr>
          <w:sz w:val="20"/>
          <w:szCs w:val="20"/>
        </w:rPr>
        <w:t xml:space="preserve">от "__" ____ 20__ г. </w:t>
      </w:r>
      <w:r w:rsidR="005A1841" w:rsidRPr="00B44ECF">
        <w:rPr>
          <w:b/>
        </w:rPr>
        <w:t xml:space="preserve">№ </w:t>
      </w:r>
      <w:r w:rsidR="005A1841">
        <w:rPr>
          <w:b/>
        </w:rPr>
        <w:t>Ф.2025.2310181</w:t>
      </w:r>
    </w:p>
    <w:p w:rsidR="000311B6" w:rsidRPr="00A05F46" w:rsidRDefault="000311B6" w:rsidP="000311B6">
      <w:pPr>
        <w:pStyle w:val="ConsPlusNormal"/>
        <w:jc w:val="right"/>
        <w:outlineLvl w:val="1"/>
        <w:rPr>
          <w:sz w:val="20"/>
          <w:szCs w:val="20"/>
        </w:rPr>
      </w:pPr>
    </w:p>
    <w:p w:rsidR="000311B6" w:rsidRPr="00A05F46" w:rsidRDefault="000311B6" w:rsidP="000311B6">
      <w:pPr>
        <w:pStyle w:val="ConsPlusNormal"/>
        <w:jc w:val="center"/>
        <w:outlineLvl w:val="1"/>
        <w:rPr>
          <w:sz w:val="20"/>
          <w:szCs w:val="20"/>
        </w:rPr>
      </w:pPr>
      <w:r w:rsidRPr="00A05F46">
        <w:rPr>
          <w:sz w:val="20"/>
          <w:szCs w:val="20"/>
        </w:rPr>
        <w:t>ФОРМА АКТА СДАЧИ-ПРИЕМКИ ТОВАРА</w:t>
      </w:r>
    </w:p>
    <w:p w:rsidR="000311B6" w:rsidRPr="00A05F46" w:rsidRDefault="000311B6" w:rsidP="000311B6">
      <w:pPr>
        <w:pStyle w:val="ConsPlusNormal"/>
        <w:jc w:val="center"/>
        <w:outlineLvl w:val="1"/>
        <w:rPr>
          <w:sz w:val="20"/>
          <w:szCs w:val="20"/>
        </w:rPr>
      </w:pPr>
    </w:p>
    <w:p w:rsidR="000311B6" w:rsidRPr="00A05F46" w:rsidRDefault="000311B6" w:rsidP="000311B6">
      <w:pPr>
        <w:pStyle w:val="ConsPlusNormal"/>
        <w:jc w:val="center"/>
        <w:outlineLvl w:val="1"/>
        <w:rPr>
          <w:sz w:val="20"/>
          <w:szCs w:val="20"/>
        </w:rPr>
      </w:pPr>
      <w:r w:rsidRPr="00A05F46">
        <w:rPr>
          <w:sz w:val="20"/>
          <w:szCs w:val="20"/>
        </w:rPr>
        <w:t>АКТ СДАЧИ-ПРИЕМКИ ТОВАРА</w:t>
      </w:r>
    </w:p>
    <w:p w:rsidR="000311B6" w:rsidRPr="00A05F46" w:rsidRDefault="000311B6" w:rsidP="000311B6">
      <w:pPr>
        <w:pStyle w:val="ConsPlusNormal"/>
        <w:jc w:val="center"/>
        <w:outlineLvl w:val="1"/>
        <w:rPr>
          <w:sz w:val="20"/>
          <w:szCs w:val="20"/>
        </w:rPr>
      </w:pPr>
      <w:r w:rsidRPr="00A05F46">
        <w:rPr>
          <w:sz w:val="20"/>
          <w:szCs w:val="20"/>
        </w:rPr>
        <w:t>по состоянию на ________ года</w:t>
      </w:r>
    </w:p>
    <w:p w:rsidR="000311B6" w:rsidRPr="00A05F46" w:rsidRDefault="000311B6" w:rsidP="000311B6">
      <w:pPr>
        <w:pStyle w:val="ConsPlusNormal"/>
        <w:jc w:val="center"/>
        <w:outlineLvl w:val="1"/>
        <w:rPr>
          <w:sz w:val="20"/>
          <w:szCs w:val="20"/>
        </w:rPr>
      </w:pPr>
    </w:p>
    <w:p w:rsidR="000311B6" w:rsidRPr="00A05F46" w:rsidRDefault="000311B6" w:rsidP="000311B6">
      <w:pPr>
        <w:pStyle w:val="ConsPlusNormal"/>
        <w:jc w:val="both"/>
        <w:outlineLvl w:val="1"/>
        <w:rPr>
          <w:sz w:val="20"/>
          <w:szCs w:val="20"/>
        </w:rPr>
      </w:pPr>
      <w:r w:rsidRPr="00A05F46">
        <w:rPr>
          <w:sz w:val="20"/>
          <w:szCs w:val="20"/>
        </w:rPr>
        <w:t>Поставщик  ______  в лице _______, действующего на основании ________, с одной стороны, и Заказчик _________  в лице ________,   действующего  на  основании  ________  ,  с  другой  стороны, составили настоящий Акт о следующем:</w:t>
      </w:r>
    </w:p>
    <w:p w:rsidR="000311B6" w:rsidRPr="00A05F46" w:rsidRDefault="000311B6" w:rsidP="000311B6">
      <w:pPr>
        <w:pStyle w:val="ConsPlusNormal"/>
        <w:jc w:val="both"/>
        <w:outlineLvl w:val="1"/>
        <w:rPr>
          <w:sz w:val="20"/>
          <w:szCs w:val="20"/>
        </w:rPr>
      </w:pPr>
      <w:r w:rsidRPr="00A05F46">
        <w:rPr>
          <w:sz w:val="20"/>
          <w:szCs w:val="20"/>
        </w:rPr>
        <w:t>В соответствии с Контрактом от __________ г. N _____ Поставщик выполнил обязанности по поставке продуктов питания (далее - Товар).</w:t>
      </w:r>
    </w:p>
    <w:p w:rsidR="000311B6" w:rsidRPr="00A05F46" w:rsidRDefault="000311B6" w:rsidP="000311B6">
      <w:pPr>
        <w:pStyle w:val="ConsPlusNormal"/>
        <w:jc w:val="center"/>
        <w:outlineLvl w:val="1"/>
        <w:rPr>
          <w:sz w:val="20"/>
          <w:szCs w:val="20"/>
        </w:rPr>
      </w:pPr>
    </w:p>
    <w:tbl>
      <w:tblPr>
        <w:tblW w:w="0" w:type="auto"/>
        <w:tblInd w:w="62" w:type="dxa"/>
        <w:tblLayout w:type="fixed"/>
        <w:tblCellMar>
          <w:top w:w="102" w:type="dxa"/>
          <w:left w:w="62" w:type="dxa"/>
          <w:bottom w:w="102" w:type="dxa"/>
          <w:right w:w="62" w:type="dxa"/>
        </w:tblCellMar>
        <w:tblLook w:val="0000"/>
      </w:tblPr>
      <w:tblGrid>
        <w:gridCol w:w="1077"/>
        <w:gridCol w:w="854"/>
        <w:gridCol w:w="1417"/>
        <w:gridCol w:w="964"/>
        <w:gridCol w:w="566"/>
        <w:gridCol w:w="1838"/>
        <w:gridCol w:w="2261"/>
      </w:tblGrid>
      <w:tr w:rsidR="000311B6" w:rsidRPr="00A05F46" w:rsidTr="00721DF1">
        <w:tc>
          <w:tcPr>
            <w:tcW w:w="1077" w:type="dxa"/>
            <w:tcBorders>
              <w:top w:val="single" w:sz="4" w:space="0" w:color="auto"/>
              <w:left w:val="single" w:sz="4" w:space="0" w:color="auto"/>
              <w:bottom w:val="single" w:sz="4" w:space="0" w:color="auto"/>
              <w:right w:val="single" w:sz="4" w:space="0" w:color="auto"/>
            </w:tcBorders>
          </w:tcPr>
          <w:p w:rsidR="000311B6" w:rsidRPr="00A05F46" w:rsidRDefault="000311B6" w:rsidP="00721DF1">
            <w:pPr>
              <w:pStyle w:val="ConsPlusNormal"/>
              <w:jc w:val="center"/>
              <w:outlineLvl w:val="1"/>
              <w:rPr>
                <w:sz w:val="20"/>
                <w:szCs w:val="20"/>
              </w:rPr>
            </w:pPr>
            <w:r w:rsidRPr="00A05F46">
              <w:rPr>
                <w:sz w:val="20"/>
                <w:szCs w:val="20"/>
              </w:rPr>
              <w:t>Наименование получателя</w:t>
            </w:r>
          </w:p>
        </w:tc>
        <w:tc>
          <w:tcPr>
            <w:tcW w:w="854" w:type="dxa"/>
            <w:tcBorders>
              <w:top w:val="single" w:sz="4" w:space="0" w:color="auto"/>
              <w:left w:val="single" w:sz="4" w:space="0" w:color="auto"/>
              <w:bottom w:val="single" w:sz="4" w:space="0" w:color="auto"/>
              <w:right w:val="single" w:sz="4" w:space="0" w:color="auto"/>
            </w:tcBorders>
          </w:tcPr>
          <w:p w:rsidR="000311B6" w:rsidRPr="00A05F46" w:rsidRDefault="000311B6" w:rsidP="00721DF1">
            <w:pPr>
              <w:pStyle w:val="ConsPlusNormal"/>
              <w:jc w:val="center"/>
              <w:outlineLvl w:val="1"/>
              <w:rPr>
                <w:sz w:val="20"/>
                <w:szCs w:val="20"/>
              </w:rPr>
            </w:pPr>
            <w:r w:rsidRPr="00A05F46">
              <w:rPr>
                <w:sz w:val="20"/>
                <w:szCs w:val="20"/>
              </w:rPr>
              <w:t>Наименование Товара</w:t>
            </w:r>
          </w:p>
        </w:tc>
        <w:tc>
          <w:tcPr>
            <w:tcW w:w="1417" w:type="dxa"/>
            <w:tcBorders>
              <w:top w:val="single" w:sz="4" w:space="0" w:color="auto"/>
              <w:left w:val="single" w:sz="4" w:space="0" w:color="auto"/>
              <w:bottom w:val="single" w:sz="4" w:space="0" w:color="auto"/>
              <w:right w:val="single" w:sz="4" w:space="0" w:color="auto"/>
            </w:tcBorders>
          </w:tcPr>
          <w:p w:rsidR="000311B6" w:rsidRPr="00A05F46" w:rsidRDefault="000311B6" w:rsidP="00721DF1">
            <w:pPr>
              <w:pStyle w:val="ConsPlusNormal"/>
              <w:jc w:val="center"/>
              <w:outlineLvl w:val="1"/>
              <w:rPr>
                <w:sz w:val="20"/>
                <w:szCs w:val="20"/>
              </w:rPr>
            </w:pPr>
            <w:r w:rsidRPr="00A05F46">
              <w:rPr>
                <w:sz w:val="20"/>
                <w:szCs w:val="20"/>
              </w:rPr>
              <w:t>Описание внешнего вида Товара</w:t>
            </w:r>
          </w:p>
        </w:tc>
        <w:tc>
          <w:tcPr>
            <w:tcW w:w="964" w:type="dxa"/>
            <w:tcBorders>
              <w:top w:val="single" w:sz="4" w:space="0" w:color="auto"/>
              <w:left w:val="single" w:sz="4" w:space="0" w:color="auto"/>
              <w:bottom w:val="single" w:sz="4" w:space="0" w:color="auto"/>
              <w:right w:val="single" w:sz="4" w:space="0" w:color="auto"/>
            </w:tcBorders>
          </w:tcPr>
          <w:p w:rsidR="000311B6" w:rsidRPr="00A05F46" w:rsidRDefault="000311B6" w:rsidP="00721DF1">
            <w:pPr>
              <w:pStyle w:val="ConsPlusNormal"/>
              <w:jc w:val="center"/>
              <w:outlineLvl w:val="1"/>
              <w:rPr>
                <w:sz w:val="20"/>
                <w:szCs w:val="20"/>
              </w:rPr>
            </w:pPr>
            <w:r w:rsidRPr="00A05F46">
              <w:rPr>
                <w:sz w:val="20"/>
                <w:szCs w:val="20"/>
              </w:rPr>
              <w:t>Объем поставки</w:t>
            </w:r>
          </w:p>
        </w:tc>
        <w:tc>
          <w:tcPr>
            <w:tcW w:w="566" w:type="dxa"/>
            <w:tcBorders>
              <w:top w:val="single" w:sz="4" w:space="0" w:color="auto"/>
              <w:left w:val="single" w:sz="4" w:space="0" w:color="auto"/>
              <w:bottom w:val="single" w:sz="4" w:space="0" w:color="auto"/>
              <w:right w:val="single" w:sz="4" w:space="0" w:color="auto"/>
            </w:tcBorders>
          </w:tcPr>
          <w:p w:rsidR="000311B6" w:rsidRPr="00A05F46" w:rsidRDefault="000311B6" w:rsidP="00721DF1">
            <w:pPr>
              <w:pStyle w:val="ConsPlusNormal"/>
              <w:jc w:val="center"/>
              <w:outlineLvl w:val="1"/>
              <w:rPr>
                <w:sz w:val="20"/>
                <w:szCs w:val="20"/>
              </w:rPr>
            </w:pPr>
            <w:r w:rsidRPr="00A05F46">
              <w:rPr>
                <w:sz w:val="20"/>
                <w:szCs w:val="20"/>
              </w:rPr>
              <w:t>Ед. изм.</w:t>
            </w:r>
          </w:p>
        </w:tc>
        <w:tc>
          <w:tcPr>
            <w:tcW w:w="1838" w:type="dxa"/>
            <w:tcBorders>
              <w:top w:val="single" w:sz="4" w:space="0" w:color="auto"/>
              <w:left w:val="single" w:sz="4" w:space="0" w:color="auto"/>
              <w:bottom w:val="single" w:sz="4" w:space="0" w:color="auto"/>
              <w:right w:val="single" w:sz="4" w:space="0" w:color="auto"/>
            </w:tcBorders>
          </w:tcPr>
          <w:p w:rsidR="000311B6" w:rsidRPr="00A05F46" w:rsidRDefault="000311B6" w:rsidP="00721DF1">
            <w:pPr>
              <w:pStyle w:val="ConsPlusNormal"/>
              <w:jc w:val="center"/>
              <w:outlineLvl w:val="1"/>
              <w:rPr>
                <w:sz w:val="20"/>
                <w:szCs w:val="20"/>
              </w:rPr>
            </w:pPr>
            <w:r w:rsidRPr="00A05F46">
              <w:rPr>
                <w:sz w:val="20"/>
                <w:szCs w:val="20"/>
              </w:rPr>
              <w:t>Цена за единицу измерения, руб. (включая НДС)</w:t>
            </w:r>
          </w:p>
        </w:tc>
        <w:tc>
          <w:tcPr>
            <w:tcW w:w="2261" w:type="dxa"/>
            <w:tcBorders>
              <w:top w:val="single" w:sz="4" w:space="0" w:color="auto"/>
              <w:left w:val="single" w:sz="4" w:space="0" w:color="auto"/>
              <w:bottom w:val="single" w:sz="4" w:space="0" w:color="auto"/>
              <w:right w:val="single" w:sz="4" w:space="0" w:color="auto"/>
            </w:tcBorders>
          </w:tcPr>
          <w:p w:rsidR="000311B6" w:rsidRPr="00A05F46" w:rsidRDefault="000311B6" w:rsidP="00721DF1">
            <w:pPr>
              <w:pStyle w:val="ConsPlusNormal"/>
              <w:jc w:val="center"/>
              <w:outlineLvl w:val="1"/>
              <w:rPr>
                <w:sz w:val="20"/>
                <w:szCs w:val="20"/>
              </w:rPr>
            </w:pPr>
            <w:r w:rsidRPr="00A05F46">
              <w:rPr>
                <w:sz w:val="20"/>
                <w:szCs w:val="20"/>
              </w:rPr>
              <w:t>Стоимость, руб. (включая НДС) (если облагается НДС)</w:t>
            </w:r>
          </w:p>
        </w:tc>
      </w:tr>
      <w:tr w:rsidR="000311B6" w:rsidRPr="00A05F46" w:rsidTr="00721DF1">
        <w:tc>
          <w:tcPr>
            <w:tcW w:w="1077" w:type="dxa"/>
            <w:tcBorders>
              <w:top w:val="single" w:sz="4" w:space="0" w:color="auto"/>
              <w:left w:val="single" w:sz="4" w:space="0" w:color="auto"/>
              <w:bottom w:val="single" w:sz="4" w:space="0" w:color="auto"/>
              <w:right w:val="single" w:sz="4" w:space="0" w:color="auto"/>
            </w:tcBorders>
          </w:tcPr>
          <w:p w:rsidR="000311B6" w:rsidRPr="00A05F46" w:rsidRDefault="000311B6" w:rsidP="00721DF1">
            <w:pPr>
              <w:pStyle w:val="ConsPlusNormal"/>
              <w:jc w:val="center"/>
              <w:outlineLvl w:val="1"/>
              <w:rPr>
                <w:sz w:val="20"/>
                <w:szCs w:val="20"/>
              </w:rPr>
            </w:pPr>
          </w:p>
        </w:tc>
        <w:tc>
          <w:tcPr>
            <w:tcW w:w="854" w:type="dxa"/>
            <w:tcBorders>
              <w:top w:val="single" w:sz="4" w:space="0" w:color="auto"/>
              <w:left w:val="single" w:sz="4" w:space="0" w:color="auto"/>
              <w:bottom w:val="single" w:sz="4" w:space="0" w:color="auto"/>
              <w:right w:val="single" w:sz="4" w:space="0" w:color="auto"/>
            </w:tcBorders>
          </w:tcPr>
          <w:p w:rsidR="000311B6" w:rsidRPr="00A05F46" w:rsidRDefault="000311B6" w:rsidP="00721DF1">
            <w:pPr>
              <w:pStyle w:val="ConsPlusNormal"/>
              <w:jc w:val="center"/>
              <w:outlineLvl w:val="1"/>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0311B6" w:rsidRPr="00A05F46" w:rsidRDefault="000311B6" w:rsidP="00721DF1">
            <w:pPr>
              <w:pStyle w:val="ConsPlusNormal"/>
              <w:jc w:val="center"/>
              <w:outlineLvl w:val="1"/>
              <w:rPr>
                <w:sz w:val="20"/>
                <w:szCs w:val="20"/>
              </w:rPr>
            </w:pPr>
          </w:p>
        </w:tc>
        <w:tc>
          <w:tcPr>
            <w:tcW w:w="964" w:type="dxa"/>
            <w:tcBorders>
              <w:top w:val="single" w:sz="4" w:space="0" w:color="auto"/>
              <w:left w:val="single" w:sz="4" w:space="0" w:color="auto"/>
              <w:bottom w:val="single" w:sz="4" w:space="0" w:color="auto"/>
              <w:right w:val="single" w:sz="4" w:space="0" w:color="auto"/>
            </w:tcBorders>
          </w:tcPr>
          <w:p w:rsidR="000311B6" w:rsidRPr="00A05F46" w:rsidRDefault="000311B6" w:rsidP="00721DF1">
            <w:pPr>
              <w:pStyle w:val="ConsPlusNormal"/>
              <w:jc w:val="center"/>
              <w:outlineLvl w:val="1"/>
              <w:rPr>
                <w:sz w:val="20"/>
                <w:szCs w:val="20"/>
              </w:rPr>
            </w:pPr>
          </w:p>
        </w:tc>
        <w:tc>
          <w:tcPr>
            <w:tcW w:w="566" w:type="dxa"/>
            <w:tcBorders>
              <w:top w:val="single" w:sz="4" w:space="0" w:color="auto"/>
              <w:left w:val="single" w:sz="4" w:space="0" w:color="auto"/>
              <w:bottom w:val="single" w:sz="4" w:space="0" w:color="auto"/>
              <w:right w:val="single" w:sz="4" w:space="0" w:color="auto"/>
            </w:tcBorders>
          </w:tcPr>
          <w:p w:rsidR="000311B6" w:rsidRPr="00A05F46" w:rsidRDefault="000311B6" w:rsidP="00721DF1">
            <w:pPr>
              <w:pStyle w:val="ConsPlusNormal"/>
              <w:jc w:val="center"/>
              <w:outlineLvl w:val="1"/>
              <w:rPr>
                <w:sz w:val="20"/>
                <w:szCs w:val="20"/>
              </w:rPr>
            </w:pPr>
          </w:p>
        </w:tc>
        <w:tc>
          <w:tcPr>
            <w:tcW w:w="1838" w:type="dxa"/>
            <w:tcBorders>
              <w:top w:val="single" w:sz="4" w:space="0" w:color="auto"/>
              <w:left w:val="single" w:sz="4" w:space="0" w:color="auto"/>
              <w:bottom w:val="single" w:sz="4" w:space="0" w:color="auto"/>
              <w:right w:val="single" w:sz="4" w:space="0" w:color="auto"/>
            </w:tcBorders>
          </w:tcPr>
          <w:p w:rsidR="000311B6" w:rsidRPr="00A05F46" w:rsidRDefault="000311B6" w:rsidP="00721DF1">
            <w:pPr>
              <w:pStyle w:val="ConsPlusNormal"/>
              <w:jc w:val="center"/>
              <w:outlineLvl w:val="1"/>
              <w:rPr>
                <w:sz w:val="20"/>
                <w:szCs w:val="20"/>
              </w:rPr>
            </w:pPr>
          </w:p>
        </w:tc>
        <w:tc>
          <w:tcPr>
            <w:tcW w:w="2261" w:type="dxa"/>
            <w:tcBorders>
              <w:top w:val="single" w:sz="4" w:space="0" w:color="auto"/>
              <w:left w:val="single" w:sz="4" w:space="0" w:color="auto"/>
              <w:bottom w:val="single" w:sz="4" w:space="0" w:color="auto"/>
              <w:right w:val="single" w:sz="4" w:space="0" w:color="auto"/>
            </w:tcBorders>
          </w:tcPr>
          <w:p w:rsidR="000311B6" w:rsidRPr="00A05F46" w:rsidRDefault="000311B6" w:rsidP="00721DF1">
            <w:pPr>
              <w:pStyle w:val="ConsPlusNormal"/>
              <w:jc w:val="center"/>
              <w:outlineLvl w:val="1"/>
              <w:rPr>
                <w:sz w:val="20"/>
                <w:szCs w:val="20"/>
              </w:rPr>
            </w:pPr>
          </w:p>
        </w:tc>
      </w:tr>
    </w:tbl>
    <w:p w:rsidR="000311B6" w:rsidRPr="00A05F46" w:rsidRDefault="000311B6" w:rsidP="000311B6">
      <w:pPr>
        <w:pStyle w:val="ConsPlusNormal"/>
        <w:jc w:val="center"/>
        <w:outlineLvl w:val="1"/>
        <w:rPr>
          <w:sz w:val="20"/>
          <w:szCs w:val="20"/>
        </w:rPr>
      </w:pPr>
    </w:p>
    <w:p w:rsidR="000311B6" w:rsidRPr="00A05F46" w:rsidRDefault="000311B6" w:rsidP="000311B6">
      <w:pPr>
        <w:pStyle w:val="ConsPlusNormal"/>
        <w:jc w:val="both"/>
        <w:outlineLvl w:val="1"/>
        <w:rPr>
          <w:sz w:val="20"/>
          <w:szCs w:val="20"/>
        </w:rPr>
      </w:pPr>
      <w:r w:rsidRPr="00A05F46">
        <w:rPr>
          <w:sz w:val="20"/>
          <w:szCs w:val="20"/>
        </w:rPr>
        <w:t>Соблюдение условий перевозки _____________ Товара.</w:t>
      </w:r>
    </w:p>
    <w:p w:rsidR="000311B6" w:rsidRPr="00A05F46" w:rsidRDefault="000311B6" w:rsidP="000311B6">
      <w:pPr>
        <w:pStyle w:val="ConsPlusNormal"/>
        <w:jc w:val="both"/>
        <w:outlineLvl w:val="1"/>
        <w:rPr>
          <w:sz w:val="20"/>
          <w:szCs w:val="20"/>
        </w:rPr>
      </w:pPr>
      <w:r w:rsidRPr="00A05F46">
        <w:rPr>
          <w:sz w:val="20"/>
          <w:szCs w:val="20"/>
        </w:rPr>
        <w:t>Итого  поставлено Товара на общую сумму _____, в том числе НДС ____/НДС</w:t>
      </w:r>
    </w:p>
    <w:p w:rsidR="000311B6" w:rsidRPr="00A05F46" w:rsidRDefault="000311B6" w:rsidP="000311B6">
      <w:pPr>
        <w:pStyle w:val="ConsPlusNormal"/>
        <w:jc w:val="both"/>
        <w:outlineLvl w:val="1"/>
        <w:rPr>
          <w:sz w:val="20"/>
          <w:szCs w:val="20"/>
        </w:rPr>
      </w:pPr>
      <w:r w:rsidRPr="00A05F46">
        <w:rPr>
          <w:sz w:val="20"/>
          <w:szCs w:val="20"/>
        </w:rPr>
        <w:t>не облагается на основании _____.</w:t>
      </w:r>
    </w:p>
    <w:p w:rsidR="000311B6" w:rsidRPr="00A05F46" w:rsidRDefault="000311B6" w:rsidP="000311B6">
      <w:pPr>
        <w:pStyle w:val="ConsPlusNormal"/>
        <w:jc w:val="both"/>
        <w:outlineLvl w:val="1"/>
        <w:rPr>
          <w:sz w:val="20"/>
          <w:szCs w:val="20"/>
        </w:rPr>
      </w:pPr>
      <w:r w:rsidRPr="00A05F46">
        <w:rPr>
          <w:sz w:val="20"/>
          <w:szCs w:val="20"/>
        </w:rPr>
        <w:t>Следует получить по настоящему Акту _____ (      ) рублей.</w:t>
      </w:r>
    </w:p>
    <w:p w:rsidR="000311B6" w:rsidRPr="00A05F46" w:rsidRDefault="000311B6" w:rsidP="000311B6">
      <w:pPr>
        <w:pStyle w:val="ConsPlusNormal"/>
        <w:jc w:val="both"/>
        <w:outlineLvl w:val="1"/>
        <w:rPr>
          <w:sz w:val="20"/>
          <w:szCs w:val="20"/>
        </w:rPr>
      </w:pPr>
      <w:r w:rsidRPr="00A05F46">
        <w:rPr>
          <w:sz w:val="20"/>
          <w:szCs w:val="20"/>
        </w:rPr>
        <w:t>К настоящему Акту прилагаются подтверждающие документы на __ листах.</w:t>
      </w:r>
    </w:p>
    <w:p w:rsidR="000311B6" w:rsidRPr="00A05F46" w:rsidRDefault="000311B6" w:rsidP="000311B6">
      <w:pPr>
        <w:pStyle w:val="ConsPlusNormal"/>
        <w:jc w:val="both"/>
        <w:outlineLvl w:val="1"/>
        <w:rPr>
          <w:sz w:val="20"/>
          <w:szCs w:val="20"/>
        </w:rPr>
      </w:pPr>
      <w:r w:rsidRPr="00A05F46">
        <w:rPr>
          <w:sz w:val="20"/>
          <w:szCs w:val="20"/>
        </w:rPr>
        <w:t>Копии товарных накладных от ________</w:t>
      </w:r>
    </w:p>
    <w:p w:rsidR="000311B6" w:rsidRPr="00A05F46" w:rsidRDefault="000311B6" w:rsidP="000311B6">
      <w:pPr>
        <w:pStyle w:val="ConsPlusNormal"/>
        <w:jc w:val="both"/>
        <w:outlineLvl w:val="1"/>
        <w:rPr>
          <w:sz w:val="20"/>
          <w:szCs w:val="20"/>
        </w:rPr>
      </w:pPr>
      <w:r w:rsidRPr="00A05F46">
        <w:rPr>
          <w:sz w:val="20"/>
          <w:szCs w:val="20"/>
        </w:rPr>
        <w:t>Стороны друг к другу претензий не имеют/имеют: ______.</w:t>
      </w:r>
    </w:p>
    <w:p w:rsidR="000311B6" w:rsidRPr="00A05F46" w:rsidRDefault="000311B6" w:rsidP="000311B6">
      <w:pPr>
        <w:pStyle w:val="ConsPlusNormal"/>
        <w:jc w:val="center"/>
        <w:outlineLvl w:val="1"/>
        <w:rPr>
          <w:sz w:val="20"/>
          <w:szCs w:val="20"/>
        </w:rPr>
      </w:pPr>
    </w:p>
    <w:tbl>
      <w:tblPr>
        <w:tblW w:w="0" w:type="auto"/>
        <w:tblInd w:w="62" w:type="dxa"/>
        <w:tblLayout w:type="fixed"/>
        <w:tblCellMar>
          <w:top w:w="102" w:type="dxa"/>
          <w:left w:w="62" w:type="dxa"/>
          <w:bottom w:w="102" w:type="dxa"/>
          <w:right w:w="62" w:type="dxa"/>
        </w:tblCellMar>
        <w:tblLook w:val="0000"/>
      </w:tblPr>
      <w:tblGrid>
        <w:gridCol w:w="454"/>
        <w:gridCol w:w="2400"/>
        <w:gridCol w:w="510"/>
        <w:gridCol w:w="510"/>
        <w:gridCol w:w="1531"/>
        <w:gridCol w:w="2324"/>
        <w:gridCol w:w="624"/>
        <w:gridCol w:w="624"/>
      </w:tblGrid>
      <w:tr w:rsidR="000311B6" w:rsidRPr="00A05F46" w:rsidTr="00721DF1">
        <w:tc>
          <w:tcPr>
            <w:tcW w:w="454" w:type="dxa"/>
            <w:vMerge w:val="restart"/>
          </w:tcPr>
          <w:p w:rsidR="000311B6" w:rsidRPr="00A05F46" w:rsidRDefault="000311B6" w:rsidP="00721DF1">
            <w:pPr>
              <w:pStyle w:val="ConsPlusNormal"/>
              <w:jc w:val="center"/>
              <w:outlineLvl w:val="1"/>
              <w:rPr>
                <w:sz w:val="20"/>
                <w:szCs w:val="20"/>
              </w:rPr>
            </w:pPr>
          </w:p>
        </w:tc>
        <w:tc>
          <w:tcPr>
            <w:tcW w:w="2400" w:type="dxa"/>
          </w:tcPr>
          <w:p w:rsidR="000311B6" w:rsidRPr="00A05F46" w:rsidRDefault="000311B6" w:rsidP="00721DF1">
            <w:pPr>
              <w:pStyle w:val="ConsPlusNormal"/>
              <w:jc w:val="center"/>
              <w:outlineLvl w:val="1"/>
              <w:rPr>
                <w:sz w:val="20"/>
                <w:szCs w:val="20"/>
              </w:rPr>
            </w:pPr>
            <w:r w:rsidRPr="00A05F46">
              <w:rPr>
                <w:sz w:val="20"/>
                <w:szCs w:val="20"/>
              </w:rPr>
              <w:t>От Заказчика:</w:t>
            </w:r>
          </w:p>
        </w:tc>
        <w:tc>
          <w:tcPr>
            <w:tcW w:w="510" w:type="dxa"/>
          </w:tcPr>
          <w:p w:rsidR="000311B6" w:rsidRPr="00A05F46" w:rsidRDefault="000311B6" w:rsidP="00721DF1">
            <w:pPr>
              <w:pStyle w:val="ConsPlusNormal"/>
              <w:jc w:val="center"/>
              <w:outlineLvl w:val="1"/>
              <w:rPr>
                <w:sz w:val="20"/>
                <w:szCs w:val="20"/>
              </w:rPr>
            </w:pPr>
          </w:p>
        </w:tc>
        <w:tc>
          <w:tcPr>
            <w:tcW w:w="510" w:type="dxa"/>
          </w:tcPr>
          <w:p w:rsidR="000311B6" w:rsidRPr="00A05F46" w:rsidRDefault="000311B6" w:rsidP="00721DF1">
            <w:pPr>
              <w:pStyle w:val="ConsPlusNormal"/>
              <w:jc w:val="center"/>
              <w:outlineLvl w:val="1"/>
              <w:rPr>
                <w:sz w:val="20"/>
                <w:szCs w:val="20"/>
              </w:rPr>
            </w:pPr>
          </w:p>
        </w:tc>
        <w:tc>
          <w:tcPr>
            <w:tcW w:w="1531" w:type="dxa"/>
          </w:tcPr>
          <w:p w:rsidR="000311B6" w:rsidRPr="00A05F46" w:rsidRDefault="000311B6" w:rsidP="00721DF1">
            <w:pPr>
              <w:pStyle w:val="ConsPlusNormal"/>
              <w:jc w:val="center"/>
              <w:outlineLvl w:val="1"/>
              <w:rPr>
                <w:sz w:val="20"/>
                <w:szCs w:val="20"/>
              </w:rPr>
            </w:pPr>
          </w:p>
        </w:tc>
        <w:tc>
          <w:tcPr>
            <w:tcW w:w="2324" w:type="dxa"/>
          </w:tcPr>
          <w:p w:rsidR="000311B6" w:rsidRPr="00A05F46" w:rsidRDefault="000311B6" w:rsidP="00721DF1">
            <w:pPr>
              <w:pStyle w:val="ConsPlusNormal"/>
              <w:jc w:val="center"/>
              <w:outlineLvl w:val="1"/>
              <w:rPr>
                <w:sz w:val="20"/>
                <w:szCs w:val="20"/>
              </w:rPr>
            </w:pPr>
            <w:r w:rsidRPr="00A05F46">
              <w:rPr>
                <w:sz w:val="20"/>
                <w:szCs w:val="20"/>
              </w:rPr>
              <w:t>От Поставщика</w:t>
            </w:r>
          </w:p>
        </w:tc>
        <w:tc>
          <w:tcPr>
            <w:tcW w:w="624" w:type="dxa"/>
          </w:tcPr>
          <w:p w:rsidR="000311B6" w:rsidRPr="00A05F46" w:rsidRDefault="000311B6" w:rsidP="00721DF1">
            <w:pPr>
              <w:pStyle w:val="ConsPlusNormal"/>
              <w:jc w:val="center"/>
              <w:outlineLvl w:val="1"/>
              <w:rPr>
                <w:sz w:val="20"/>
                <w:szCs w:val="20"/>
              </w:rPr>
            </w:pPr>
          </w:p>
        </w:tc>
        <w:tc>
          <w:tcPr>
            <w:tcW w:w="624" w:type="dxa"/>
          </w:tcPr>
          <w:p w:rsidR="000311B6" w:rsidRPr="00A05F46" w:rsidRDefault="000311B6" w:rsidP="00721DF1">
            <w:pPr>
              <w:pStyle w:val="ConsPlusNormal"/>
              <w:jc w:val="center"/>
              <w:outlineLvl w:val="1"/>
              <w:rPr>
                <w:sz w:val="20"/>
                <w:szCs w:val="20"/>
              </w:rPr>
            </w:pPr>
          </w:p>
        </w:tc>
      </w:tr>
      <w:tr w:rsidR="000311B6" w:rsidRPr="00A05F46" w:rsidTr="00721DF1">
        <w:tc>
          <w:tcPr>
            <w:tcW w:w="454" w:type="dxa"/>
            <w:vMerge/>
          </w:tcPr>
          <w:p w:rsidR="000311B6" w:rsidRPr="00A05F46" w:rsidRDefault="000311B6" w:rsidP="00721DF1">
            <w:pPr>
              <w:pStyle w:val="ConsPlusNormal"/>
              <w:jc w:val="center"/>
              <w:outlineLvl w:val="1"/>
              <w:rPr>
                <w:sz w:val="20"/>
                <w:szCs w:val="20"/>
              </w:rPr>
            </w:pPr>
          </w:p>
        </w:tc>
        <w:tc>
          <w:tcPr>
            <w:tcW w:w="2400" w:type="dxa"/>
            <w:tcBorders>
              <w:bottom w:val="single" w:sz="4" w:space="0" w:color="auto"/>
            </w:tcBorders>
          </w:tcPr>
          <w:p w:rsidR="000311B6" w:rsidRPr="00A05F46" w:rsidRDefault="009B0036" w:rsidP="00721DF1">
            <w:pPr>
              <w:pStyle w:val="ConsPlusNormal"/>
              <w:jc w:val="center"/>
              <w:outlineLvl w:val="1"/>
              <w:rPr>
                <w:sz w:val="20"/>
                <w:szCs w:val="20"/>
              </w:rPr>
            </w:pPr>
            <w:r>
              <w:rPr>
                <w:bCs/>
              </w:rPr>
              <w:t>А.А. Родионова</w:t>
            </w:r>
          </w:p>
        </w:tc>
        <w:tc>
          <w:tcPr>
            <w:tcW w:w="510" w:type="dxa"/>
            <w:vAlign w:val="bottom"/>
          </w:tcPr>
          <w:p w:rsidR="000311B6" w:rsidRPr="00A05F46" w:rsidRDefault="000311B6" w:rsidP="00721DF1">
            <w:pPr>
              <w:pStyle w:val="ConsPlusNormal"/>
              <w:jc w:val="center"/>
              <w:outlineLvl w:val="1"/>
              <w:rPr>
                <w:sz w:val="20"/>
                <w:szCs w:val="20"/>
              </w:rPr>
            </w:pPr>
            <w:r w:rsidRPr="00A05F46">
              <w:rPr>
                <w:sz w:val="20"/>
                <w:szCs w:val="20"/>
              </w:rPr>
              <w:t>(</w:t>
            </w:r>
          </w:p>
        </w:tc>
        <w:tc>
          <w:tcPr>
            <w:tcW w:w="510" w:type="dxa"/>
            <w:vAlign w:val="bottom"/>
          </w:tcPr>
          <w:p w:rsidR="000311B6" w:rsidRPr="00A05F46" w:rsidRDefault="000311B6" w:rsidP="00721DF1">
            <w:pPr>
              <w:pStyle w:val="ConsPlusNormal"/>
              <w:jc w:val="center"/>
              <w:outlineLvl w:val="1"/>
              <w:rPr>
                <w:sz w:val="20"/>
                <w:szCs w:val="20"/>
              </w:rPr>
            </w:pPr>
            <w:r w:rsidRPr="00A05F46">
              <w:rPr>
                <w:sz w:val="20"/>
                <w:szCs w:val="20"/>
              </w:rPr>
              <w:t>)</w:t>
            </w:r>
          </w:p>
        </w:tc>
        <w:tc>
          <w:tcPr>
            <w:tcW w:w="1531" w:type="dxa"/>
          </w:tcPr>
          <w:p w:rsidR="000311B6" w:rsidRPr="00A05F46" w:rsidRDefault="000311B6" w:rsidP="00721DF1">
            <w:pPr>
              <w:pStyle w:val="ConsPlusNormal"/>
              <w:jc w:val="center"/>
              <w:outlineLvl w:val="1"/>
              <w:rPr>
                <w:sz w:val="20"/>
                <w:szCs w:val="20"/>
              </w:rPr>
            </w:pPr>
          </w:p>
        </w:tc>
        <w:tc>
          <w:tcPr>
            <w:tcW w:w="2324" w:type="dxa"/>
            <w:tcBorders>
              <w:bottom w:val="single" w:sz="4" w:space="0" w:color="auto"/>
            </w:tcBorders>
          </w:tcPr>
          <w:p w:rsidR="000311B6" w:rsidRPr="00A05F46" w:rsidRDefault="005A1841" w:rsidP="00721DF1">
            <w:pPr>
              <w:pStyle w:val="ConsPlusNormal"/>
              <w:jc w:val="center"/>
              <w:outlineLvl w:val="1"/>
              <w:rPr>
                <w:sz w:val="20"/>
                <w:szCs w:val="20"/>
              </w:rPr>
            </w:pPr>
            <w:r>
              <w:rPr>
                <w:color w:val="202020"/>
                <w:sz w:val="21"/>
                <w:szCs w:val="21"/>
                <w:shd w:val="clear" w:color="auto" w:fill="FAFAFA"/>
              </w:rPr>
              <w:t>Д.</w:t>
            </w:r>
            <w:r w:rsidRPr="000354FF">
              <w:rPr>
                <w:color w:val="202020"/>
                <w:sz w:val="21"/>
                <w:szCs w:val="21"/>
                <w:shd w:val="clear" w:color="auto" w:fill="FAFAFA"/>
              </w:rPr>
              <w:t xml:space="preserve"> Д</w:t>
            </w:r>
            <w:r>
              <w:rPr>
                <w:color w:val="202020"/>
                <w:sz w:val="21"/>
                <w:szCs w:val="21"/>
                <w:shd w:val="clear" w:color="auto" w:fill="FAFAFA"/>
              </w:rPr>
              <w:t>.</w:t>
            </w:r>
            <w:r w:rsidRPr="000354FF">
              <w:rPr>
                <w:color w:val="202020"/>
                <w:sz w:val="21"/>
                <w:szCs w:val="21"/>
                <w:shd w:val="clear" w:color="auto" w:fill="FAFAFA"/>
              </w:rPr>
              <w:t>Нуртдинов</w:t>
            </w:r>
          </w:p>
        </w:tc>
        <w:tc>
          <w:tcPr>
            <w:tcW w:w="624" w:type="dxa"/>
            <w:vAlign w:val="bottom"/>
          </w:tcPr>
          <w:p w:rsidR="000311B6" w:rsidRPr="00A05F46" w:rsidRDefault="000311B6" w:rsidP="00721DF1">
            <w:pPr>
              <w:pStyle w:val="ConsPlusNormal"/>
              <w:jc w:val="center"/>
              <w:outlineLvl w:val="1"/>
              <w:rPr>
                <w:sz w:val="20"/>
                <w:szCs w:val="20"/>
              </w:rPr>
            </w:pPr>
            <w:r w:rsidRPr="00A05F46">
              <w:rPr>
                <w:sz w:val="20"/>
                <w:szCs w:val="20"/>
              </w:rPr>
              <w:t>(</w:t>
            </w:r>
          </w:p>
        </w:tc>
        <w:tc>
          <w:tcPr>
            <w:tcW w:w="624" w:type="dxa"/>
            <w:vAlign w:val="bottom"/>
          </w:tcPr>
          <w:p w:rsidR="000311B6" w:rsidRPr="00A05F46" w:rsidRDefault="000311B6" w:rsidP="00721DF1">
            <w:pPr>
              <w:pStyle w:val="ConsPlusNormal"/>
              <w:jc w:val="center"/>
              <w:outlineLvl w:val="1"/>
              <w:rPr>
                <w:sz w:val="20"/>
                <w:szCs w:val="20"/>
              </w:rPr>
            </w:pPr>
            <w:r w:rsidRPr="00A05F46">
              <w:rPr>
                <w:sz w:val="20"/>
                <w:szCs w:val="20"/>
              </w:rPr>
              <w:t>)</w:t>
            </w:r>
          </w:p>
        </w:tc>
      </w:tr>
      <w:tr w:rsidR="000311B6" w:rsidRPr="00A05F46" w:rsidTr="00721DF1">
        <w:tc>
          <w:tcPr>
            <w:tcW w:w="454" w:type="dxa"/>
            <w:vMerge/>
          </w:tcPr>
          <w:p w:rsidR="000311B6" w:rsidRPr="00A05F46" w:rsidRDefault="000311B6" w:rsidP="00721DF1">
            <w:pPr>
              <w:pStyle w:val="ConsPlusNormal"/>
              <w:jc w:val="center"/>
              <w:outlineLvl w:val="1"/>
              <w:rPr>
                <w:sz w:val="20"/>
                <w:szCs w:val="20"/>
              </w:rPr>
            </w:pPr>
          </w:p>
        </w:tc>
        <w:tc>
          <w:tcPr>
            <w:tcW w:w="2400" w:type="dxa"/>
            <w:tcBorders>
              <w:top w:val="single" w:sz="4" w:space="0" w:color="auto"/>
            </w:tcBorders>
            <w:vAlign w:val="center"/>
          </w:tcPr>
          <w:p w:rsidR="000311B6" w:rsidRPr="00A05F46" w:rsidRDefault="000311B6" w:rsidP="00721DF1">
            <w:pPr>
              <w:pStyle w:val="ConsPlusNormal"/>
              <w:jc w:val="center"/>
              <w:outlineLvl w:val="1"/>
              <w:rPr>
                <w:sz w:val="20"/>
                <w:szCs w:val="20"/>
              </w:rPr>
            </w:pPr>
            <w:r w:rsidRPr="00A05F46">
              <w:rPr>
                <w:sz w:val="20"/>
                <w:szCs w:val="20"/>
              </w:rPr>
              <w:t>М.П. (при наличии)</w:t>
            </w:r>
          </w:p>
        </w:tc>
        <w:tc>
          <w:tcPr>
            <w:tcW w:w="510" w:type="dxa"/>
          </w:tcPr>
          <w:p w:rsidR="000311B6" w:rsidRPr="00A05F46" w:rsidRDefault="000311B6" w:rsidP="00721DF1">
            <w:pPr>
              <w:pStyle w:val="ConsPlusNormal"/>
              <w:jc w:val="center"/>
              <w:outlineLvl w:val="1"/>
              <w:rPr>
                <w:sz w:val="20"/>
                <w:szCs w:val="20"/>
              </w:rPr>
            </w:pPr>
          </w:p>
        </w:tc>
        <w:tc>
          <w:tcPr>
            <w:tcW w:w="510" w:type="dxa"/>
          </w:tcPr>
          <w:p w:rsidR="000311B6" w:rsidRPr="00A05F46" w:rsidRDefault="000311B6" w:rsidP="00721DF1">
            <w:pPr>
              <w:pStyle w:val="ConsPlusNormal"/>
              <w:jc w:val="center"/>
              <w:outlineLvl w:val="1"/>
              <w:rPr>
                <w:sz w:val="20"/>
                <w:szCs w:val="20"/>
              </w:rPr>
            </w:pPr>
          </w:p>
        </w:tc>
        <w:tc>
          <w:tcPr>
            <w:tcW w:w="1531" w:type="dxa"/>
          </w:tcPr>
          <w:p w:rsidR="000311B6" w:rsidRPr="00A05F46" w:rsidRDefault="000311B6" w:rsidP="00721DF1">
            <w:pPr>
              <w:pStyle w:val="ConsPlusNormal"/>
              <w:jc w:val="center"/>
              <w:outlineLvl w:val="1"/>
              <w:rPr>
                <w:sz w:val="20"/>
                <w:szCs w:val="20"/>
              </w:rPr>
            </w:pPr>
          </w:p>
        </w:tc>
        <w:tc>
          <w:tcPr>
            <w:tcW w:w="2324" w:type="dxa"/>
            <w:tcBorders>
              <w:top w:val="single" w:sz="4" w:space="0" w:color="auto"/>
            </w:tcBorders>
            <w:vAlign w:val="center"/>
          </w:tcPr>
          <w:p w:rsidR="000311B6" w:rsidRPr="00A05F46" w:rsidRDefault="000311B6" w:rsidP="00721DF1">
            <w:pPr>
              <w:pStyle w:val="ConsPlusNormal"/>
              <w:jc w:val="center"/>
              <w:outlineLvl w:val="1"/>
              <w:rPr>
                <w:sz w:val="20"/>
                <w:szCs w:val="20"/>
              </w:rPr>
            </w:pPr>
            <w:r w:rsidRPr="00A05F46">
              <w:rPr>
                <w:sz w:val="20"/>
                <w:szCs w:val="20"/>
              </w:rPr>
              <w:t>М.П. (при наличии)</w:t>
            </w:r>
          </w:p>
        </w:tc>
        <w:tc>
          <w:tcPr>
            <w:tcW w:w="624" w:type="dxa"/>
            <w:vAlign w:val="center"/>
          </w:tcPr>
          <w:p w:rsidR="000311B6" w:rsidRPr="00A05F46" w:rsidRDefault="000311B6" w:rsidP="00721DF1">
            <w:pPr>
              <w:pStyle w:val="ConsPlusNormal"/>
              <w:jc w:val="center"/>
              <w:outlineLvl w:val="1"/>
              <w:rPr>
                <w:sz w:val="20"/>
                <w:szCs w:val="20"/>
              </w:rPr>
            </w:pPr>
          </w:p>
        </w:tc>
        <w:tc>
          <w:tcPr>
            <w:tcW w:w="624" w:type="dxa"/>
          </w:tcPr>
          <w:p w:rsidR="000311B6" w:rsidRPr="00A05F46" w:rsidRDefault="000311B6" w:rsidP="00721DF1">
            <w:pPr>
              <w:pStyle w:val="ConsPlusNormal"/>
              <w:jc w:val="center"/>
              <w:outlineLvl w:val="1"/>
              <w:rPr>
                <w:sz w:val="20"/>
                <w:szCs w:val="20"/>
              </w:rPr>
            </w:pPr>
          </w:p>
        </w:tc>
      </w:tr>
    </w:tbl>
    <w:p w:rsidR="000311B6" w:rsidRPr="00A05F46" w:rsidRDefault="000311B6" w:rsidP="000311B6">
      <w:pPr>
        <w:pStyle w:val="ConsPlusNormal"/>
        <w:jc w:val="center"/>
        <w:outlineLvl w:val="1"/>
        <w:rPr>
          <w:sz w:val="20"/>
          <w:szCs w:val="20"/>
        </w:rPr>
      </w:pPr>
    </w:p>
    <w:p w:rsidR="000311B6" w:rsidRPr="00B15728" w:rsidRDefault="000311B6">
      <w:pPr>
        <w:pStyle w:val="ConsPlusNormal"/>
        <w:jc w:val="both"/>
        <w:rPr>
          <w:strike/>
          <w:sz w:val="20"/>
          <w:szCs w:val="20"/>
        </w:rPr>
      </w:pPr>
    </w:p>
    <w:sectPr w:rsidR="000311B6" w:rsidRPr="00B15728" w:rsidSect="00E86BAF">
      <w:pgSz w:w="11906" w:h="16838"/>
      <w:pgMar w:top="709" w:right="566" w:bottom="851" w:left="1133" w:header="0" w:footer="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320B" w:rsidRDefault="0067320B">
      <w:pPr>
        <w:spacing w:after="0" w:line="240" w:lineRule="auto"/>
      </w:pPr>
      <w:r>
        <w:separator/>
      </w:r>
    </w:p>
  </w:endnote>
  <w:endnote w:type="continuationSeparator" w:id="1">
    <w:p w:rsidR="0067320B" w:rsidRDefault="006732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320B" w:rsidRDefault="0067320B">
      <w:pPr>
        <w:spacing w:after="0" w:line="240" w:lineRule="auto"/>
      </w:pPr>
      <w:r>
        <w:separator/>
      </w:r>
    </w:p>
  </w:footnote>
  <w:footnote w:type="continuationSeparator" w:id="1">
    <w:p w:rsidR="0067320B" w:rsidRDefault="0067320B">
      <w:pPr>
        <w:spacing w:after="0" w:line="240" w:lineRule="auto"/>
      </w:pPr>
      <w:r>
        <w:continuationSeparator/>
      </w:r>
    </w:p>
  </w:footnote>
  <w:footnote w:id="2">
    <w:p w:rsidR="00D64BDF" w:rsidRPr="00FB28A6" w:rsidRDefault="00D64BDF" w:rsidP="0086327B">
      <w:pPr>
        <w:pStyle w:val="aa"/>
        <w:rPr>
          <w:rFonts w:ascii="Times New Roman" w:hAnsi="Times New Roman"/>
        </w:rPr>
      </w:pPr>
      <w:r w:rsidRPr="00FB28A6">
        <w:rPr>
          <w:rStyle w:val="ac"/>
          <w:rFonts w:ascii="Times New Roman" w:hAnsi="Times New Roman"/>
        </w:rPr>
        <w:footnoteRef/>
      </w:r>
      <w:r w:rsidRPr="00FB28A6">
        <w:rPr>
          <w:rFonts w:ascii="Times New Roman" w:hAnsi="Times New Roman"/>
        </w:rPr>
        <w:t xml:space="preserve"> данный абзац применяется в случае, если закупаемый товар относится к переработанным продуктам и (или) продуктам, в состав которых входит несколько ингредиентов.</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0048F"/>
    <w:multiLevelType w:val="multilevel"/>
    <w:tmpl w:val="6772DCF0"/>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
    <w:nsid w:val="48A0581C"/>
    <w:multiLevelType w:val="hybridMultilevel"/>
    <w:tmpl w:val="F162E0B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F3F770A"/>
    <w:multiLevelType w:val="multilevel"/>
    <w:tmpl w:val="EC3442BE"/>
    <w:lvl w:ilvl="0">
      <w:start w:val="1"/>
      <w:numFmt w:val="decimal"/>
      <w:pStyle w:val="1"/>
      <w:lvlText w:val="%1."/>
      <w:lvlJc w:val="left"/>
      <w:pPr>
        <w:ind w:left="0" w:firstLine="0"/>
      </w:pPr>
      <w:rPr>
        <w:rFonts w:hint="default"/>
      </w:rPr>
    </w:lvl>
    <w:lvl w:ilvl="1">
      <w:start w:val="1"/>
      <w:numFmt w:val="decimal"/>
      <w:pStyle w:val="2"/>
      <w:lvlText w:val="%1.%2."/>
      <w:lvlJc w:val="left"/>
      <w:pPr>
        <w:ind w:left="0" w:firstLine="0"/>
      </w:pPr>
      <w:rPr>
        <w:rFonts w:hint="default"/>
        <w:i w:val="0"/>
      </w:rPr>
    </w:lvl>
    <w:lvl w:ilvl="2">
      <w:start w:val="1"/>
      <w:numFmt w:val="decimal"/>
      <w:pStyle w:val="3"/>
      <w:lvlText w:val="%1.%2.%3."/>
      <w:lvlJc w:val="left"/>
      <w:pPr>
        <w:ind w:left="426" w:firstLine="0"/>
      </w:pPr>
      <w:rPr>
        <w:rFonts w:hint="default"/>
        <w:i w:val="0"/>
        <w:color w:val="auto"/>
      </w:rPr>
    </w:lvl>
    <w:lvl w:ilvl="3">
      <w:start w:val="1"/>
      <w:numFmt w:val="decimal"/>
      <w:pStyle w:val="4"/>
      <w:lvlText w:val="%1.%2.%3.%4."/>
      <w:lvlJc w:val="left"/>
      <w:pPr>
        <w:ind w:left="0" w:firstLine="0"/>
      </w:pPr>
      <w:rPr>
        <w:rFonts w:hint="default"/>
      </w:rPr>
    </w:lvl>
    <w:lvl w:ilvl="4">
      <w:start w:val="1"/>
      <w:numFmt w:val="decimal"/>
      <w:pStyle w:val="5"/>
      <w:lvlText w:val="%1.%2.%3.%4.%5."/>
      <w:lvlJc w:val="left"/>
      <w:pPr>
        <w:ind w:left="0" w:firstLine="0"/>
      </w:pPr>
      <w:rPr>
        <w:rFonts w:hint="default"/>
      </w:rPr>
    </w:lvl>
    <w:lvl w:ilvl="5">
      <w:start w:val="1"/>
      <w:numFmt w:val="decimal"/>
      <w:pStyle w:val="6"/>
      <w:lvlText w:val="%1.%2.%3.%4.%5.%6."/>
      <w:lvlJc w:val="left"/>
      <w:pPr>
        <w:ind w:left="0" w:firstLine="0"/>
      </w:pPr>
      <w:rPr>
        <w:rFonts w:hint="default"/>
      </w:rPr>
    </w:lvl>
    <w:lvl w:ilvl="6">
      <w:start w:val="1"/>
      <w:numFmt w:val="decimal"/>
      <w:pStyle w:val="7"/>
      <w:lvlText w:val="%1.%2.%3.%4.%5.%6.%7."/>
      <w:lvlJc w:val="left"/>
      <w:pPr>
        <w:ind w:left="0" w:firstLine="0"/>
      </w:pPr>
      <w:rPr>
        <w:rFonts w:hint="default"/>
      </w:rPr>
    </w:lvl>
    <w:lvl w:ilvl="7">
      <w:start w:val="1"/>
      <w:numFmt w:val="decimal"/>
      <w:pStyle w:val="8"/>
      <w:lvlText w:val="%1.%2.%3.%4.%5.%6.%7.%8."/>
      <w:lvlJc w:val="left"/>
      <w:pPr>
        <w:ind w:left="0" w:firstLine="0"/>
      </w:pPr>
      <w:rPr>
        <w:rFonts w:hint="default"/>
      </w:rPr>
    </w:lvl>
    <w:lvl w:ilvl="8">
      <w:start w:val="1"/>
      <w:numFmt w:val="decimal"/>
      <w:pStyle w:val="9"/>
      <w:lvlText w:val="%1.%2.%3.%4.%5.%6.%7.%8.%9."/>
      <w:lvlJc w:val="left"/>
      <w:pPr>
        <w:ind w:left="0" w:firstLine="0"/>
      </w:pPr>
      <w:rPr>
        <w:rFonts w:hint="default"/>
      </w:rPr>
    </w:lvl>
  </w:abstractNum>
  <w:abstractNum w:abstractNumId="3">
    <w:nsid w:val="52612017"/>
    <w:multiLevelType w:val="hybridMultilevel"/>
    <w:tmpl w:val="943EB648"/>
    <w:lvl w:ilvl="0" w:tplc="04190001">
      <w:start w:val="1"/>
      <w:numFmt w:val="bullet"/>
      <w:lvlText w:val=""/>
      <w:lvlJc w:val="left"/>
      <w:pPr>
        <w:ind w:left="754" w:hanging="360"/>
      </w:pPr>
      <w:rPr>
        <w:rFonts w:ascii="Symbol" w:hAnsi="Symbol" w:hint="default"/>
      </w:rPr>
    </w:lvl>
    <w:lvl w:ilvl="1" w:tplc="04190003">
      <w:start w:val="1"/>
      <w:numFmt w:val="bullet"/>
      <w:lvlText w:val="o"/>
      <w:lvlJc w:val="left"/>
      <w:pPr>
        <w:ind w:left="1474" w:hanging="360"/>
      </w:pPr>
      <w:rPr>
        <w:rFonts w:ascii="Courier New" w:hAnsi="Courier New" w:hint="default"/>
      </w:rPr>
    </w:lvl>
    <w:lvl w:ilvl="2" w:tplc="04190001">
      <w:start w:val="1"/>
      <w:numFmt w:val="bullet"/>
      <w:lvlText w:val=""/>
      <w:lvlJc w:val="left"/>
      <w:pPr>
        <w:ind w:left="786" w:hanging="360"/>
      </w:pPr>
      <w:rPr>
        <w:rFonts w:ascii="Symbol" w:hAnsi="Symbol"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
    <w:nsid w:val="52C80EF8"/>
    <w:multiLevelType w:val="multilevel"/>
    <w:tmpl w:val="B58C3A36"/>
    <w:lvl w:ilvl="0">
      <w:start w:val="1"/>
      <w:numFmt w:val="decimal"/>
      <w:lvlText w:val="%1."/>
      <w:lvlJc w:val="left"/>
      <w:pPr>
        <w:ind w:left="720" w:hanging="360"/>
      </w:pPr>
      <w:rPr>
        <w:rFonts w:cs="Times New Roman"/>
        <w:b w:val="0"/>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nsid w:val="5EE84800"/>
    <w:multiLevelType w:val="multilevel"/>
    <w:tmpl w:val="895E44AE"/>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nsid w:val="5FE103D6"/>
    <w:multiLevelType w:val="hybridMultilevel"/>
    <w:tmpl w:val="F9CA5F0E"/>
    <w:lvl w:ilvl="0" w:tplc="04190001">
      <w:start w:val="1"/>
      <w:numFmt w:val="bullet"/>
      <w:lvlText w:val=""/>
      <w:lvlJc w:val="left"/>
      <w:pPr>
        <w:ind w:left="1140" w:hanging="360"/>
      </w:pPr>
      <w:rPr>
        <w:rFonts w:ascii="Symbol" w:hAnsi="Symbol" w:hint="default"/>
      </w:rPr>
    </w:lvl>
    <w:lvl w:ilvl="1" w:tplc="04190003">
      <w:start w:val="1"/>
      <w:numFmt w:val="bullet"/>
      <w:lvlText w:val="o"/>
      <w:lvlJc w:val="left"/>
      <w:pPr>
        <w:ind w:left="1860" w:hanging="360"/>
      </w:pPr>
      <w:rPr>
        <w:rFonts w:ascii="Courier New" w:hAnsi="Courier New" w:cs="Courier New" w:hint="default"/>
      </w:rPr>
    </w:lvl>
    <w:lvl w:ilvl="2" w:tplc="04190005">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7">
    <w:nsid w:val="683F177C"/>
    <w:multiLevelType w:val="hybridMultilevel"/>
    <w:tmpl w:val="46C0B5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8DE2DD6"/>
    <w:multiLevelType w:val="hybridMultilevel"/>
    <w:tmpl w:val="70201DB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7C8C527D"/>
    <w:multiLevelType w:val="hybridMultilevel"/>
    <w:tmpl w:val="57DE3DD4"/>
    <w:lvl w:ilvl="0" w:tplc="04190001">
      <w:start w:val="1"/>
      <w:numFmt w:val="bullet"/>
      <w:lvlText w:val=""/>
      <w:lvlJc w:val="left"/>
      <w:pPr>
        <w:ind w:left="754" w:hanging="360"/>
      </w:pPr>
      <w:rPr>
        <w:rFonts w:ascii="Symbol" w:hAnsi="Symbol" w:hint="default"/>
      </w:rPr>
    </w:lvl>
    <w:lvl w:ilvl="1" w:tplc="04190003">
      <w:start w:val="1"/>
      <w:numFmt w:val="bullet"/>
      <w:lvlText w:val="o"/>
      <w:lvlJc w:val="left"/>
      <w:pPr>
        <w:ind w:left="1474" w:hanging="360"/>
      </w:pPr>
      <w:rPr>
        <w:rFonts w:ascii="Courier New" w:hAnsi="Courier New" w:hint="default"/>
      </w:rPr>
    </w:lvl>
    <w:lvl w:ilvl="2" w:tplc="04190005">
      <w:start w:val="1"/>
      <w:numFmt w:val="bullet"/>
      <w:lvlText w:val=""/>
      <w:lvlJc w:val="left"/>
      <w:pPr>
        <w:ind w:left="786"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num w:numId="1">
    <w:abstractNumId w:val="9"/>
  </w:num>
  <w:num w:numId="2">
    <w:abstractNumId w:val="3"/>
  </w:num>
  <w:num w:numId="3">
    <w:abstractNumId w:val="8"/>
  </w:num>
  <w:num w:numId="4">
    <w:abstractNumId w:val="5"/>
  </w:num>
  <w:num w:numId="5">
    <w:abstractNumId w:val="0"/>
  </w:num>
  <w:num w:numId="6">
    <w:abstractNumId w:val="4"/>
  </w:num>
  <w:num w:numId="7">
    <w:abstractNumId w:val="2"/>
  </w:num>
  <w:num w:numId="8">
    <w:abstractNumId w:val="6"/>
  </w:num>
  <w:num w:numId="9">
    <w:abstractNumId w:val="1"/>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compat>
  <w:rsids>
    <w:rsidRoot w:val="00833674"/>
    <w:rsid w:val="00001892"/>
    <w:rsid w:val="000033DD"/>
    <w:rsid w:val="00011E95"/>
    <w:rsid w:val="000153C6"/>
    <w:rsid w:val="00020308"/>
    <w:rsid w:val="0003035B"/>
    <w:rsid w:val="000311B6"/>
    <w:rsid w:val="0003411A"/>
    <w:rsid w:val="00035004"/>
    <w:rsid w:val="000429EA"/>
    <w:rsid w:val="00045737"/>
    <w:rsid w:val="000545C1"/>
    <w:rsid w:val="00060467"/>
    <w:rsid w:val="00063E1B"/>
    <w:rsid w:val="00064453"/>
    <w:rsid w:val="00071D29"/>
    <w:rsid w:val="00080065"/>
    <w:rsid w:val="00082951"/>
    <w:rsid w:val="000834B2"/>
    <w:rsid w:val="00083C50"/>
    <w:rsid w:val="000846A8"/>
    <w:rsid w:val="00091E1B"/>
    <w:rsid w:val="0009475C"/>
    <w:rsid w:val="000A20E0"/>
    <w:rsid w:val="000A5835"/>
    <w:rsid w:val="000A6037"/>
    <w:rsid w:val="000A7D29"/>
    <w:rsid w:val="000B0EBE"/>
    <w:rsid w:val="000B1ABD"/>
    <w:rsid w:val="000B49A2"/>
    <w:rsid w:val="000C18BF"/>
    <w:rsid w:val="000C2051"/>
    <w:rsid w:val="000C31F6"/>
    <w:rsid w:val="000C42DC"/>
    <w:rsid w:val="000D35E8"/>
    <w:rsid w:val="000D6E15"/>
    <w:rsid w:val="000E6CB3"/>
    <w:rsid w:val="000E7555"/>
    <w:rsid w:val="000E76CB"/>
    <w:rsid w:val="000F0FDF"/>
    <w:rsid w:val="00101262"/>
    <w:rsid w:val="001072E4"/>
    <w:rsid w:val="00110CF9"/>
    <w:rsid w:val="00112AD8"/>
    <w:rsid w:val="0011408A"/>
    <w:rsid w:val="00123243"/>
    <w:rsid w:val="00124675"/>
    <w:rsid w:val="00134704"/>
    <w:rsid w:val="00134772"/>
    <w:rsid w:val="00135FF6"/>
    <w:rsid w:val="00136C12"/>
    <w:rsid w:val="00137ACB"/>
    <w:rsid w:val="001424AB"/>
    <w:rsid w:val="00142AE5"/>
    <w:rsid w:val="0014388A"/>
    <w:rsid w:val="001455CD"/>
    <w:rsid w:val="001468EC"/>
    <w:rsid w:val="00150DBA"/>
    <w:rsid w:val="001539D8"/>
    <w:rsid w:val="00163D53"/>
    <w:rsid w:val="001679E6"/>
    <w:rsid w:val="00172175"/>
    <w:rsid w:val="001761E2"/>
    <w:rsid w:val="0017620A"/>
    <w:rsid w:val="00177A9D"/>
    <w:rsid w:val="00180F8A"/>
    <w:rsid w:val="00181D0F"/>
    <w:rsid w:val="00182CCF"/>
    <w:rsid w:val="0018449D"/>
    <w:rsid w:val="00185C48"/>
    <w:rsid w:val="00186F2C"/>
    <w:rsid w:val="00187DF7"/>
    <w:rsid w:val="00191C5B"/>
    <w:rsid w:val="001924CE"/>
    <w:rsid w:val="001A3B65"/>
    <w:rsid w:val="001B05E1"/>
    <w:rsid w:val="001B1808"/>
    <w:rsid w:val="001B3BE0"/>
    <w:rsid w:val="001B3BE7"/>
    <w:rsid w:val="001B4923"/>
    <w:rsid w:val="001B5B97"/>
    <w:rsid w:val="001C6842"/>
    <w:rsid w:val="001C6F0B"/>
    <w:rsid w:val="001C75C1"/>
    <w:rsid w:val="001E4ACD"/>
    <w:rsid w:val="001F5524"/>
    <w:rsid w:val="001F5BF6"/>
    <w:rsid w:val="00202240"/>
    <w:rsid w:val="002146D1"/>
    <w:rsid w:val="00217CBA"/>
    <w:rsid w:val="0022122B"/>
    <w:rsid w:val="002234C4"/>
    <w:rsid w:val="0023092E"/>
    <w:rsid w:val="00235507"/>
    <w:rsid w:val="002444AA"/>
    <w:rsid w:val="00245714"/>
    <w:rsid w:val="0024630B"/>
    <w:rsid w:val="0025349D"/>
    <w:rsid w:val="002544E4"/>
    <w:rsid w:val="00256B36"/>
    <w:rsid w:val="00262127"/>
    <w:rsid w:val="00262A76"/>
    <w:rsid w:val="00264788"/>
    <w:rsid w:val="002649A9"/>
    <w:rsid w:val="00265EA1"/>
    <w:rsid w:val="00275BB3"/>
    <w:rsid w:val="002778B2"/>
    <w:rsid w:val="00284039"/>
    <w:rsid w:val="002841DC"/>
    <w:rsid w:val="002856E4"/>
    <w:rsid w:val="002868C0"/>
    <w:rsid w:val="0028692F"/>
    <w:rsid w:val="00291300"/>
    <w:rsid w:val="00295EF7"/>
    <w:rsid w:val="00297C78"/>
    <w:rsid w:val="002A0F0C"/>
    <w:rsid w:val="002A65CF"/>
    <w:rsid w:val="002B05AE"/>
    <w:rsid w:val="002B13E6"/>
    <w:rsid w:val="002C41B8"/>
    <w:rsid w:val="002C62AF"/>
    <w:rsid w:val="002C6A31"/>
    <w:rsid w:val="002C6CDF"/>
    <w:rsid w:val="002D0708"/>
    <w:rsid w:val="002D1FA3"/>
    <w:rsid w:val="002E1181"/>
    <w:rsid w:val="002E3EAA"/>
    <w:rsid w:val="002E59DD"/>
    <w:rsid w:val="002F04D1"/>
    <w:rsid w:val="00302C39"/>
    <w:rsid w:val="00303AC6"/>
    <w:rsid w:val="0031175E"/>
    <w:rsid w:val="00313428"/>
    <w:rsid w:val="00316928"/>
    <w:rsid w:val="00317B74"/>
    <w:rsid w:val="00320054"/>
    <w:rsid w:val="00322728"/>
    <w:rsid w:val="00323CEA"/>
    <w:rsid w:val="00325F9C"/>
    <w:rsid w:val="003308BB"/>
    <w:rsid w:val="00330E92"/>
    <w:rsid w:val="00333221"/>
    <w:rsid w:val="00335669"/>
    <w:rsid w:val="003406BF"/>
    <w:rsid w:val="00340E28"/>
    <w:rsid w:val="0034230F"/>
    <w:rsid w:val="003574B7"/>
    <w:rsid w:val="00371F25"/>
    <w:rsid w:val="00374F52"/>
    <w:rsid w:val="003753BE"/>
    <w:rsid w:val="00382B5A"/>
    <w:rsid w:val="00383CB1"/>
    <w:rsid w:val="0038529B"/>
    <w:rsid w:val="00385576"/>
    <w:rsid w:val="003856F7"/>
    <w:rsid w:val="00392BAE"/>
    <w:rsid w:val="00392E67"/>
    <w:rsid w:val="00395A99"/>
    <w:rsid w:val="00397BDD"/>
    <w:rsid w:val="003A2C19"/>
    <w:rsid w:val="003A3010"/>
    <w:rsid w:val="003A3C9E"/>
    <w:rsid w:val="003A3CCD"/>
    <w:rsid w:val="003A79ED"/>
    <w:rsid w:val="003B5DA0"/>
    <w:rsid w:val="003B648F"/>
    <w:rsid w:val="003B6B26"/>
    <w:rsid w:val="003D08F6"/>
    <w:rsid w:val="003D1AA8"/>
    <w:rsid w:val="003D360B"/>
    <w:rsid w:val="003D6972"/>
    <w:rsid w:val="003D7263"/>
    <w:rsid w:val="003E01AB"/>
    <w:rsid w:val="003E60DA"/>
    <w:rsid w:val="003E6A4B"/>
    <w:rsid w:val="003E7186"/>
    <w:rsid w:val="003E7E26"/>
    <w:rsid w:val="003F21C0"/>
    <w:rsid w:val="003F50E4"/>
    <w:rsid w:val="003F70C9"/>
    <w:rsid w:val="004006B7"/>
    <w:rsid w:val="0040200D"/>
    <w:rsid w:val="00403BB3"/>
    <w:rsid w:val="00405BD4"/>
    <w:rsid w:val="00407F13"/>
    <w:rsid w:val="0041327B"/>
    <w:rsid w:val="00421DC5"/>
    <w:rsid w:val="00421E9A"/>
    <w:rsid w:val="00427371"/>
    <w:rsid w:val="004376DD"/>
    <w:rsid w:val="00440A30"/>
    <w:rsid w:val="00443F35"/>
    <w:rsid w:val="00452FCB"/>
    <w:rsid w:val="004547A1"/>
    <w:rsid w:val="00454BF7"/>
    <w:rsid w:val="00457DDC"/>
    <w:rsid w:val="004605A9"/>
    <w:rsid w:val="00462AFA"/>
    <w:rsid w:val="0047094A"/>
    <w:rsid w:val="00471D84"/>
    <w:rsid w:val="00483212"/>
    <w:rsid w:val="0048655C"/>
    <w:rsid w:val="00491DEA"/>
    <w:rsid w:val="00495880"/>
    <w:rsid w:val="00497DA2"/>
    <w:rsid w:val="004A0553"/>
    <w:rsid w:val="004A7DE1"/>
    <w:rsid w:val="004B232E"/>
    <w:rsid w:val="004C73F5"/>
    <w:rsid w:val="004C77D0"/>
    <w:rsid w:val="004C7E70"/>
    <w:rsid w:val="004D2344"/>
    <w:rsid w:val="004E00AD"/>
    <w:rsid w:val="004E6812"/>
    <w:rsid w:val="004F0646"/>
    <w:rsid w:val="004F6852"/>
    <w:rsid w:val="005049DA"/>
    <w:rsid w:val="005221DD"/>
    <w:rsid w:val="0052576B"/>
    <w:rsid w:val="00534E39"/>
    <w:rsid w:val="00536828"/>
    <w:rsid w:val="005369A1"/>
    <w:rsid w:val="005409A7"/>
    <w:rsid w:val="005419EA"/>
    <w:rsid w:val="0054451F"/>
    <w:rsid w:val="0054559E"/>
    <w:rsid w:val="0054685C"/>
    <w:rsid w:val="0055102B"/>
    <w:rsid w:val="005560FB"/>
    <w:rsid w:val="00562B7D"/>
    <w:rsid w:val="005658F4"/>
    <w:rsid w:val="00571A94"/>
    <w:rsid w:val="005732EE"/>
    <w:rsid w:val="0057334E"/>
    <w:rsid w:val="00581738"/>
    <w:rsid w:val="00583905"/>
    <w:rsid w:val="005867C2"/>
    <w:rsid w:val="005A0E71"/>
    <w:rsid w:val="005A1841"/>
    <w:rsid w:val="005A67C1"/>
    <w:rsid w:val="005B2E8A"/>
    <w:rsid w:val="005C35F1"/>
    <w:rsid w:val="005C6C09"/>
    <w:rsid w:val="005C6C2A"/>
    <w:rsid w:val="005D083B"/>
    <w:rsid w:val="005D0ABA"/>
    <w:rsid w:val="005D0D48"/>
    <w:rsid w:val="005D2935"/>
    <w:rsid w:val="005D3C50"/>
    <w:rsid w:val="005D7632"/>
    <w:rsid w:val="005E1B9D"/>
    <w:rsid w:val="005E37FC"/>
    <w:rsid w:val="005F04D3"/>
    <w:rsid w:val="006029D2"/>
    <w:rsid w:val="0060606E"/>
    <w:rsid w:val="00612A05"/>
    <w:rsid w:val="00613C60"/>
    <w:rsid w:val="006147F7"/>
    <w:rsid w:val="00614A3E"/>
    <w:rsid w:val="00620F63"/>
    <w:rsid w:val="006256DC"/>
    <w:rsid w:val="006268E2"/>
    <w:rsid w:val="006346AA"/>
    <w:rsid w:val="00635E75"/>
    <w:rsid w:val="006362F5"/>
    <w:rsid w:val="00637954"/>
    <w:rsid w:val="00642F73"/>
    <w:rsid w:val="00646111"/>
    <w:rsid w:val="00647837"/>
    <w:rsid w:val="00650D18"/>
    <w:rsid w:val="00660B38"/>
    <w:rsid w:val="00667F35"/>
    <w:rsid w:val="00670D20"/>
    <w:rsid w:val="0067320B"/>
    <w:rsid w:val="00675965"/>
    <w:rsid w:val="00677D29"/>
    <w:rsid w:val="0068619B"/>
    <w:rsid w:val="0069066C"/>
    <w:rsid w:val="006946ED"/>
    <w:rsid w:val="00696BBC"/>
    <w:rsid w:val="00697D7A"/>
    <w:rsid w:val="006A13B6"/>
    <w:rsid w:val="006B3D5D"/>
    <w:rsid w:val="006B6340"/>
    <w:rsid w:val="006C0722"/>
    <w:rsid w:val="006C1094"/>
    <w:rsid w:val="006C269D"/>
    <w:rsid w:val="006C6D84"/>
    <w:rsid w:val="006C7BA5"/>
    <w:rsid w:val="006D0697"/>
    <w:rsid w:val="006D20EC"/>
    <w:rsid w:val="006D4401"/>
    <w:rsid w:val="006D455D"/>
    <w:rsid w:val="006E5B03"/>
    <w:rsid w:val="006F2688"/>
    <w:rsid w:val="006F4916"/>
    <w:rsid w:val="006F51D5"/>
    <w:rsid w:val="006F7F36"/>
    <w:rsid w:val="0070147E"/>
    <w:rsid w:val="00704476"/>
    <w:rsid w:val="00704886"/>
    <w:rsid w:val="00712D7D"/>
    <w:rsid w:val="00714774"/>
    <w:rsid w:val="00715659"/>
    <w:rsid w:val="007161A3"/>
    <w:rsid w:val="00716A4D"/>
    <w:rsid w:val="00717B7A"/>
    <w:rsid w:val="00721DF1"/>
    <w:rsid w:val="0072319F"/>
    <w:rsid w:val="00725360"/>
    <w:rsid w:val="00733628"/>
    <w:rsid w:val="007350AC"/>
    <w:rsid w:val="0073576B"/>
    <w:rsid w:val="007433DA"/>
    <w:rsid w:val="00745ABB"/>
    <w:rsid w:val="0075524B"/>
    <w:rsid w:val="00756742"/>
    <w:rsid w:val="0076000F"/>
    <w:rsid w:val="007647D7"/>
    <w:rsid w:val="0076537D"/>
    <w:rsid w:val="00765C11"/>
    <w:rsid w:val="0077039A"/>
    <w:rsid w:val="00770BA2"/>
    <w:rsid w:val="007765EB"/>
    <w:rsid w:val="00782446"/>
    <w:rsid w:val="00783816"/>
    <w:rsid w:val="00786462"/>
    <w:rsid w:val="0079683A"/>
    <w:rsid w:val="007A02AB"/>
    <w:rsid w:val="007A0491"/>
    <w:rsid w:val="007A1B95"/>
    <w:rsid w:val="007A1BC3"/>
    <w:rsid w:val="007A49C7"/>
    <w:rsid w:val="007B271D"/>
    <w:rsid w:val="007C00D1"/>
    <w:rsid w:val="007C24BA"/>
    <w:rsid w:val="007C4093"/>
    <w:rsid w:val="007C53ED"/>
    <w:rsid w:val="007C6F51"/>
    <w:rsid w:val="007D67FE"/>
    <w:rsid w:val="007D7DB6"/>
    <w:rsid w:val="007E4BDC"/>
    <w:rsid w:val="007E5895"/>
    <w:rsid w:val="007F210B"/>
    <w:rsid w:val="007F2BF3"/>
    <w:rsid w:val="007F5E3E"/>
    <w:rsid w:val="007F603E"/>
    <w:rsid w:val="00802113"/>
    <w:rsid w:val="00802E36"/>
    <w:rsid w:val="00803BA7"/>
    <w:rsid w:val="0080732E"/>
    <w:rsid w:val="008102E8"/>
    <w:rsid w:val="0081674A"/>
    <w:rsid w:val="00821D19"/>
    <w:rsid w:val="008231AF"/>
    <w:rsid w:val="00825CDF"/>
    <w:rsid w:val="008302FD"/>
    <w:rsid w:val="00830802"/>
    <w:rsid w:val="00831A84"/>
    <w:rsid w:val="00833674"/>
    <w:rsid w:val="00834F61"/>
    <w:rsid w:val="00836DEB"/>
    <w:rsid w:val="00841C5A"/>
    <w:rsid w:val="00842752"/>
    <w:rsid w:val="00844B79"/>
    <w:rsid w:val="00860902"/>
    <w:rsid w:val="00860E4C"/>
    <w:rsid w:val="00861F5E"/>
    <w:rsid w:val="0086327B"/>
    <w:rsid w:val="0086474E"/>
    <w:rsid w:val="00867C5B"/>
    <w:rsid w:val="00874896"/>
    <w:rsid w:val="008756B9"/>
    <w:rsid w:val="00876544"/>
    <w:rsid w:val="00880B1B"/>
    <w:rsid w:val="008810FF"/>
    <w:rsid w:val="00884206"/>
    <w:rsid w:val="008900E9"/>
    <w:rsid w:val="008917A8"/>
    <w:rsid w:val="008954FB"/>
    <w:rsid w:val="00896814"/>
    <w:rsid w:val="00897923"/>
    <w:rsid w:val="008A0DF4"/>
    <w:rsid w:val="008A3D41"/>
    <w:rsid w:val="008A3FAC"/>
    <w:rsid w:val="008B2CFF"/>
    <w:rsid w:val="008B5C5A"/>
    <w:rsid w:val="008B7551"/>
    <w:rsid w:val="008C0D5E"/>
    <w:rsid w:val="008C21CE"/>
    <w:rsid w:val="008C3BB1"/>
    <w:rsid w:val="008C60CA"/>
    <w:rsid w:val="008C6264"/>
    <w:rsid w:val="008C7DD8"/>
    <w:rsid w:val="008D12D1"/>
    <w:rsid w:val="008D19C1"/>
    <w:rsid w:val="008D72A0"/>
    <w:rsid w:val="008E2486"/>
    <w:rsid w:val="008E303C"/>
    <w:rsid w:val="008E4010"/>
    <w:rsid w:val="008E5FD8"/>
    <w:rsid w:val="008E6F7B"/>
    <w:rsid w:val="008F0129"/>
    <w:rsid w:val="008F599E"/>
    <w:rsid w:val="008F6169"/>
    <w:rsid w:val="00900D2B"/>
    <w:rsid w:val="0090540D"/>
    <w:rsid w:val="00910103"/>
    <w:rsid w:val="009106B3"/>
    <w:rsid w:val="00921BB9"/>
    <w:rsid w:val="00925B89"/>
    <w:rsid w:val="0092793F"/>
    <w:rsid w:val="00933CC1"/>
    <w:rsid w:val="00935125"/>
    <w:rsid w:val="009365AC"/>
    <w:rsid w:val="00937D01"/>
    <w:rsid w:val="00944674"/>
    <w:rsid w:val="00950521"/>
    <w:rsid w:val="00957BFC"/>
    <w:rsid w:val="00963A4F"/>
    <w:rsid w:val="00964424"/>
    <w:rsid w:val="009657D5"/>
    <w:rsid w:val="0096691F"/>
    <w:rsid w:val="00966F23"/>
    <w:rsid w:val="009679BF"/>
    <w:rsid w:val="00984849"/>
    <w:rsid w:val="00985735"/>
    <w:rsid w:val="00987B23"/>
    <w:rsid w:val="00990A72"/>
    <w:rsid w:val="0099711B"/>
    <w:rsid w:val="009A28A5"/>
    <w:rsid w:val="009A55C1"/>
    <w:rsid w:val="009A5A46"/>
    <w:rsid w:val="009B0036"/>
    <w:rsid w:val="009B2A62"/>
    <w:rsid w:val="009B32C8"/>
    <w:rsid w:val="009B6C3C"/>
    <w:rsid w:val="009C16C4"/>
    <w:rsid w:val="009C32E1"/>
    <w:rsid w:val="009C65D2"/>
    <w:rsid w:val="009C7BBF"/>
    <w:rsid w:val="009D1EC5"/>
    <w:rsid w:val="009F0E97"/>
    <w:rsid w:val="009F1476"/>
    <w:rsid w:val="009F35E4"/>
    <w:rsid w:val="009F5C6F"/>
    <w:rsid w:val="009F628C"/>
    <w:rsid w:val="00A06C09"/>
    <w:rsid w:val="00A07FC7"/>
    <w:rsid w:val="00A119D3"/>
    <w:rsid w:val="00A15D04"/>
    <w:rsid w:val="00A253CC"/>
    <w:rsid w:val="00A25857"/>
    <w:rsid w:val="00A27648"/>
    <w:rsid w:val="00A342DE"/>
    <w:rsid w:val="00A37C6E"/>
    <w:rsid w:val="00A4199D"/>
    <w:rsid w:val="00A43E6B"/>
    <w:rsid w:val="00A512F5"/>
    <w:rsid w:val="00A62493"/>
    <w:rsid w:val="00A674D7"/>
    <w:rsid w:val="00A76D04"/>
    <w:rsid w:val="00A77B3F"/>
    <w:rsid w:val="00A81B02"/>
    <w:rsid w:val="00A8642C"/>
    <w:rsid w:val="00A93341"/>
    <w:rsid w:val="00A936C3"/>
    <w:rsid w:val="00AA1BF9"/>
    <w:rsid w:val="00AA2F02"/>
    <w:rsid w:val="00AA62D7"/>
    <w:rsid w:val="00AA79F9"/>
    <w:rsid w:val="00AB50DC"/>
    <w:rsid w:val="00AB7361"/>
    <w:rsid w:val="00AC448E"/>
    <w:rsid w:val="00AD04BC"/>
    <w:rsid w:val="00AD2340"/>
    <w:rsid w:val="00AD27D7"/>
    <w:rsid w:val="00AE5449"/>
    <w:rsid w:val="00AF0A61"/>
    <w:rsid w:val="00AF1750"/>
    <w:rsid w:val="00AF3CEF"/>
    <w:rsid w:val="00AF531D"/>
    <w:rsid w:val="00AF5E56"/>
    <w:rsid w:val="00AF710B"/>
    <w:rsid w:val="00B04636"/>
    <w:rsid w:val="00B07AE2"/>
    <w:rsid w:val="00B101B8"/>
    <w:rsid w:val="00B1522E"/>
    <w:rsid w:val="00B15728"/>
    <w:rsid w:val="00B23E48"/>
    <w:rsid w:val="00B249F9"/>
    <w:rsid w:val="00B25784"/>
    <w:rsid w:val="00B25A4F"/>
    <w:rsid w:val="00B3210D"/>
    <w:rsid w:val="00B32780"/>
    <w:rsid w:val="00B33B35"/>
    <w:rsid w:val="00B35D92"/>
    <w:rsid w:val="00B36110"/>
    <w:rsid w:val="00B36CC5"/>
    <w:rsid w:val="00B4440E"/>
    <w:rsid w:val="00B44ECF"/>
    <w:rsid w:val="00B47F82"/>
    <w:rsid w:val="00B53F71"/>
    <w:rsid w:val="00B57B56"/>
    <w:rsid w:val="00B6023A"/>
    <w:rsid w:val="00B62FC6"/>
    <w:rsid w:val="00B663AA"/>
    <w:rsid w:val="00B67564"/>
    <w:rsid w:val="00B700EB"/>
    <w:rsid w:val="00B73454"/>
    <w:rsid w:val="00B77C61"/>
    <w:rsid w:val="00B81BD4"/>
    <w:rsid w:val="00B825CF"/>
    <w:rsid w:val="00B82AE5"/>
    <w:rsid w:val="00B84197"/>
    <w:rsid w:val="00B91758"/>
    <w:rsid w:val="00B92453"/>
    <w:rsid w:val="00BA5134"/>
    <w:rsid w:val="00BA64D2"/>
    <w:rsid w:val="00BB2D5B"/>
    <w:rsid w:val="00BB2DE6"/>
    <w:rsid w:val="00BB3909"/>
    <w:rsid w:val="00BB3A21"/>
    <w:rsid w:val="00BB6139"/>
    <w:rsid w:val="00BC137B"/>
    <w:rsid w:val="00BC489E"/>
    <w:rsid w:val="00BD2A8A"/>
    <w:rsid w:val="00BE4FBD"/>
    <w:rsid w:val="00BE5720"/>
    <w:rsid w:val="00BE584C"/>
    <w:rsid w:val="00BE5C95"/>
    <w:rsid w:val="00BE6C64"/>
    <w:rsid w:val="00BE7A2F"/>
    <w:rsid w:val="00BE7C70"/>
    <w:rsid w:val="00BF0DF7"/>
    <w:rsid w:val="00BF3525"/>
    <w:rsid w:val="00BF4355"/>
    <w:rsid w:val="00BF459D"/>
    <w:rsid w:val="00BF4F40"/>
    <w:rsid w:val="00C02238"/>
    <w:rsid w:val="00C05890"/>
    <w:rsid w:val="00C06AED"/>
    <w:rsid w:val="00C06E52"/>
    <w:rsid w:val="00C143A9"/>
    <w:rsid w:val="00C2027B"/>
    <w:rsid w:val="00C26BB7"/>
    <w:rsid w:val="00C305A8"/>
    <w:rsid w:val="00C4057B"/>
    <w:rsid w:val="00C455C2"/>
    <w:rsid w:val="00C45EDD"/>
    <w:rsid w:val="00C50195"/>
    <w:rsid w:val="00C5233F"/>
    <w:rsid w:val="00C525A2"/>
    <w:rsid w:val="00C5411A"/>
    <w:rsid w:val="00C546E4"/>
    <w:rsid w:val="00C57CB3"/>
    <w:rsid w:val="00C60B62"/>
    <w:rsid w:val="00C64032"/>
    <w:rsid w:val="00C81112"/>
    <w:rsid w:val="00C82BEC"/>
    <w:rsid w:val="00C85821"/>
    <w:rsid w:val="00C90998"/>
    <w:rsid w:val="00C93963"/>
    <w:rsid w:val="00CA2234"/>
    <w:rsid w:val="00CA3056"/>
    <w:rsid w:val="00CC273E"/>
    <w:rsid w:val="00CD4859"/>
    <w:rsid w:val="00CE7867"/>
    <w:rsid w:val="00CF1937"/>
    <w:rsid w:val="00CF5450"/>
    <w:rsid w:val="00D01568"/>
    <w:rsid w:val="00D01D74"/>
    <w:rsid w:val="00D02FCA"/>
    <w:rsid w:val="00D03F77"/>
    <w:rsid w:val="00D05F6A"/>
    <w:rsid w:val="00D12195"/>
    <w:rsid w:val="00D14181"/>
    <w:rsid w:val="00D21528"/>
    <w:rsid w:val="00D219BA"/>
    <w:rsid w:val="00D23054"/>
    <w:rsid w:val="00D25A87"/>
    <w:rsid w:val="00D264D5"/>
    <w:rsid w:val="00D3071C"/>
    <w:rsid w:val="00D310E8"/>
    <w:rsid w:val="00D32962"/>
    <w:rsid w:val="00D32A6B"/>
    <w:rsid w:val="00D35A31"/>
    <w:rsid w:val="00D36071"/>
    <w:rsid w:val="00D41337"/>
    <w:rsid w:val="00D47916"/>
    <w:rsid w:val="00D52F40"/>
    <w:rsid w:val="00D531CD"/>
    <w:rsid w:val="00D56FB8"/>
    <w:rsid w:val="00D61762"/>
    <w:rsid w:val="00D63162"/>
    <w:rsid w:val="00D64049"/>
    <w:rsid w:val="00D64BDF"/>
    <w:rsid w:val="00D653AD"/>
    <w:rsid w:val="00D712F0"/>
    <w:rsid w:val="00D7482B"/>
    <w:rsid w:val="00D80312"/>
    <w:rsid w:val="00D80A56"/>
    <w:rsid w:val="00D84050"/>
    <w:rsid w:val="00D8439E"/>
    <w:rsid w:val="00D85498"/>
    <w:rsid w:val="00D915DC"/>
    <w:rsid w:val="00D91CF0"/>
    <w:rsid w:val="00D92EA3"/>
    <w:rsid w:val="00D946C3"/>
    <w:rsid w:val="00D97337"/>
    <w:rsid w:val="00DA2C17"/>
    <w:rsid w:val="00DA33A6"/>
    <w:rsid w:val="00DA3DF8"/>
    <w:rsid w:val="00DA50D3"/>
    <w:rsid w:val="00DB400B"/>
    <w:rsid w:val="00DB4821"/>
    <w:rsid w:val="00DB5557"/>
    <w:rsid w:val="00DB5816"/>
    <w:rsid w:val="00DB6861"/>
    <w:rsid w:val="00DC1C53"/>
    <w:rsid w:val="00DC3D7B"/>
    <w:rsid w:val="00DC52C0"/>
    <w:rsid w:val="00DC6B85"/>
    <w:rsid w:val="00DD2C4C"/>
    <w:rsid w:val="00DD7DFB"/>
    <w:rsid w:val="00DE1B4F"/>
    <w:rsid w:val="00DE4BC3"/>
    <w:rsid w:val="00DE5028"/>
    <w:rsid w:val="00DE5868"/>
    <w:rsid w:val="00DF23DB"/>
    <w:rsid w:val="00DF506E"/>
    <w:rsid w:val="00E046FB"/>
    <w:rsid w:val="00E07130"/>
    <w:rsid w:val="00E071A3"/>
    <w:rsid w:val="00E11864"/>
    <w:rsid w:val="00E12487"/>
    <w:rsid w:val="00E12636"/>
    <w:rsid w:val="00E1310C"/>
    <w:rsid w:val="00E16E2C"/>
    <w:rsid w:val="00E2565A"/>
    <w:rsid w:val="00E32FCD"/>
    <w:rsid w:val="00E4291C"/>
    <w:rsid w:val="00E44C1C"/>
    <w:rsid w:val="00E473D9"/>
    <w:rsid w:val="00E5210E"/>
    <w:rsid w:val="00E60076"/>
    <w:rsid w:val="00E6084D"/>
    <w:rsid w:val="00E616DA"/>
    <w:rsid w:val="00E61A47"/>
    <w:rsid w:val="00E66F70"/>
    <w:rsid w:val="00E705AD"/>
    <w:rsid w:val="00E7137C"/>
    <w:rsid w:val="00E734BC"/>
    <w:rsid w:val="00E735BB"/>
    <w:rsid w:val="00E7704C"/>
    <w:rsid w:val="00E80B34"/>
    <w:rsid w:val="00E81417"/>
    <w:rsid w:val="00E86BAF"/>
    <w:rsid w:val="00E90C32"/>
    <w:rsid w:val="00E9139F"/>
    <w:rsid w:val="00E96D97"/>
    <w:rsid w:val="00EA010F"/>
    <w:rsid w:val="00EA0A75"/>
    <w:rsid w:val="00EB1114"/>
    <w:rsid w:val="00EB1D18"/>
    <w:rsid w:val="00EB5A3C"/>
    <w:rsid w:val="00EB5C74"/>
    <w:rsid w:val="00EC7BAD"/>
    <w:rsid w:val="00ED31B6"/>
    <w:rsid w:val="00EE075C"/>
    <w:rsid w:val="00EE37A4"/>
    <w:rsid w:val="00EE485D"/>
    <w:rsid w:val="00EE5CE3"/>
    <w:rsid w:val="00EE5D8D"/>
    <w:rsid w:val="00EE75AF"/>
    <w:rsid w:val="00EF0282"/>
    <w:rsid w:val="00EF0EDA"/>
    <w:rsid w:val="00EF0F7A"/>
    <w:rsid w:val="00EF1E6B"/>
    <w:rsid w:val="00EF33D3"/>
    <w:rsid w:val="00EF38A5"/>
    <w:rsid w:val="00F00888"/>
    <w:rsid w:val="00F01C32"/>
    <w:rsid w:val="00F04C4E"/>
    <w:rsid w:val="00F059B4"/>
    <w:rsid w:val="00F12B1B"/>
    <w:rsid w:val="00F15890"/>
    <w:rsid w:val="00F15985"/>
    <w:rsid w:val="00F24F81"/>
    <w:rsid w:val="00F27A80"/>
    <w:rsid w:val="00F30394"/>
    <w:rsid w:val="00F37893"/>
    <w:rsid w:val="00F425C8"/>
    <w:rsid w:val="00F471CB"/>
    <w:rsid w:val="00F47F90"/>
    <w:rsid w:val="00F54001"/>
    <w:rsid w:val="00F55915"/>
    <w:rsid w:val="00F569BB"/>
    <w:rsid w:val="00F575AA"/>
    <w:rsid w:val="00F61CA7"/>
    <w:rsid w:val="00F66D2F"/>
    <w:rsid w:val="00F704F2"/>
    <w:rsid w:val="00F73328"/>
    <w:rsid w:val="00F7384D"/>
    <w:rsid w:val="00F836FB"/>
    <w:rsid w:val="00F87ACE"/>
    <w:rsid w:val="00F90269"/>
    <w:rsid w:val="00F94A7E"/>
    <w:rsid w:val="00FA1130"/>
    <w:rsid w:val="00FB0CE7"/>
    <w:rsid w:val="00FB1398"/>
    <w:rsid w:val="00FB2512"/>
    <w:rsid w:val="00FB256F"/>
    <w:rsid w:val="00FB2714"/>
    <w:rsid w:val="00FC5417"/>
    <w:rsid w:val="00FC5B40"/>
    <w:rsid w:val="00FC74FE"/>
    <w:rsid w:val="00FD00E9"/>
    <w:rsid w:val="00FD01B1"/>
    <w:rsid w:val="00FD6A6F"/>
    <w:rsid w:val="00FE1D2D"/>
    <w:rsid w:val="00FF22BD"/>
    <w:rsid w:val="00FF4A08"/>
    <w:rsid w:val="00FF68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841"/>
    <w:pPr>
      <w:spacing w:after="200" w:line="276" w:lineRule="auto"/>
    </w:pPr>
    <w:rPr>
      <w:rFonts w:cs="Times New Roman"/>
      <w:sz w:val="22"/>
      <w:szCs w:val="22"/>
    </w:rPr>
  </w:style>
  <w:style w:type="paragraph" w:styleId="1">
    <w:name w:val="heading 1"/>
    <w:basedOn w:val="a"/>
    <w:next w:val="a"/>
    <w:link w:val="10"/>
    <w:uiPriority w:val="9"/>
    <w:qFormat/>
    <w:rsid w:val="002778B2"/>
    <w:pPr>
      <w:keepNext/>
      <w:keepLines/>
      <w:numPr>
        <w:numId w:val="7"/>
      </w:numPr>
      <w:spacing w:before="240" w:after="120"/>
      <w:jc w:val="center"/>
      <w:outlineLvl w:val="0"/>
    </w:pPr>
    <w:rPr>
      <w:rFonts w:ascii="Times New Roman" w:hAnsi="Times New Roman"/>
      <w:b/>
      <w:bCs/>
      <w:sz w:val="24"/>
      <w:szCs w:val="28"/>
    </w:rPr>
  </w:style>
  <w:style w:type="paragraph" w:styleId="2">
    <w:name w:val="heading 2"/>
    <w:basedOn w:val="a"/>
    <w:next w:val="a"/>
    <w:link w:val="20"/>
    <w:uiPriority w:val="9"/>
    <w:qFormat/>
    <w:rsid w:val="002778B2"/>
    <w:pPr>
      <w:numPr>
        <w:ilvl w:val="1"/>
        <w:numId w:val="7"/>
      </w:numPr>
      <w:spacing w:before="120" w:after="120"/>
      <w:jc w:val="both"/>
      <w:outlineLvl w:val="1"/>
    </w:pPr>
    <w:rPr>
      <w:rFonts w:ascii="Times New Roman" w:hAnsi="Times New Roman"/>
      <w:bCs/>
      <w:szCs w:val="26"/>
    </w:rPr>
  </w:style>
  <w:style w:type="paragraph" w:styleId="3">
    <w:name w:val="heading 3"/>
    <w:basedOn w:val="a"/>
    <w:next w:val="a"/>
    <w:link w:val="30"/>
    <w:uiPriority w:val="9"/>
    <w:qFormat/>
    <w:rsid w:val="002778B2"/>
    <w:pPr>
      <w:numPr>
        <w:ilvl w:val="2"/>
        <w:numId w:val="7"/>
      </w:numPr>
      <w:spacing w:before="120" w:after="120"/>
      <w:jc w:val="both"/>
      <w:outlineLvl w:val="2"/>
    </w:pPr>
    <w:rPr>
      <w:rFonts w:ascii="Times New Roman" w:hAnsi="Times New Roman"/>
      <w:bCs/>
    </w:rPr>
  </w:style>
  <w:style w:type="paragraph" w:styleId="4">
    <w:name w:val="heading 4"/>
    <w:basedOn w:val="a"/>
    <w:next w:val="a"/>
    <w:link w:val="40"/>
    <w:uiPriority w:val="9"/>
    <w:qFormat/>
    <w:rsid w:val="002778B2"/>
    <w:pPr>
      <w:numPr>
        <w:ilvl w:val="3"/>
        <w:numId w:val="7"/>
      </w:numPr>
      <w:spacing w:before="120" w:after="120"/>
      <w:jc w:val="both"/>
      <w:outlineLvl w:val="3"/>
    </w:pPr>
    <w:rPr>
      <w:rFonts w:ascii="Times New Roman" w:hAnsi="Times New Roman"/>
      <w:bCs/>
      <w:iCs/>
    </w:rPr>
  </w:style>
  <w:style w:type="paragraph" w:styleId="5">
    <w:name w:val="heading 5"/>
    <w:basedOn w:val="a"/>
    <w:next w:val="a"/>
    <w:link w:val="50"/>
    <w:uiPriority w:val="9"/>
    <w:qFormat/>
    <w:rsid w:val="002778B2"/>
    <w:pPr>
      <w:keepNext/>
      <w:keepLines/>
      <w:numPr>
        <w:ilvl w:val="4"/>
        <w:numId w:val="7"/>
      </w:numPr>
      <w:spacing w:before="200" w:after="0"/>
      <w:jc w:val="both"/>
      <w:outlineLvl w:val="4"/>
    </w:pPr>
    <w:rPr>
      <w:rFonts w:ascii="Times New Roman" w:hAnsi="Times New Roman"/>
    </w:rPr>
  </w:style>
  <w:style w:type="paragraph" w:styleId="6">
    <w:name w:val="heading 6"/>
    <w:basedOn w:val="a"/>
    <w:next w:val="a"/>
    <w:link w:val="60"/>
    <w:uiPriority w:val="9"/>
    <w:qFormat/>
    <w:rsid w:val="002778B2"/>
    <w:pPr>
      <w:keepNext/>
      <w:keepLines/>
      <w:numPr>
        <w:ilvl w:val="5"/>
        <w:numId w:val="7"/>
      </w:numPr>
      <w:spacing w:before="200" w:after="0"/>
      <w:jc w:val="both"/>
      <w:outlineLvl w:val="5"/>
    </w:pPr>
    <w:rPr>
      <w:rFonts w:ascii="Times New Roman" w:hAnsi="Times New Roman"/>
      <w:i/>
      <w:iCs/>
      <w:color w:val="243F60"/>
    </w:rPr>
  </w:style>
  <w:style w:type="paragraph" w:styleId="7">
    <w:name w:val="heading 7"/>
    <w:basedOn w:val="a"/>
    <w:next w:val="a"/>
    <w:link w:val="70"/>
    <w:uiPriority w:val="9"/>
    <w:qFormat/>
    <w:rsid w:val="002778B2"/>
    <w:pPr>
      <w:keepNext/>
      <w:keepLines/>
      <w:numPr>
        <w:ilvl w:val="6"/>
        <w:numId w:val="7"/>
      </w:numPr>
      <w:spacing w:before="200" w:after="0"/>
      <w:jc w:val="both"/>
      <w:outlineLvl w:val="6"/>
    </w:pPr>
    <w:rPr>
      <w:rFonts w:ascii="Times New Roman" w:hAnsi="Times New Roman"/>
      <w:i/>
      <w:iCs/>
      <w:color w:val="404040"/>
    </w:rPr>
  </w:style>
  <w:style w:type="paragraph" w:styleId="8">
    <w:name w:val="heading 8"/>
    <w:basedOn w:val="a"/>
    <w:next w:val="a"/>
    <w:link w:val="80"/>
    <w:uiPriority w:val="9"/>
    <w:qFormat/>
    <w:rsid w:val="002778B2"/>
    <w:pPr>
      <w:keepNext/>
      <w:keepLines/>
      <w:numPr>
        <w:ilvl w:val="7"/>
        <w:numId w:val="7"/>
      </w:numPr>
      <w:spacing w:before="200" w:after="0"/>
      <w:jc w:val="both"/>
      <w:outlineLvl w:val="7"/>
    </w:pPr>
    <w:rPr>
      <w:rFonts w:ascii="Times New Roman" w:hAnsi="Times New Roman"/>
      <w:color w:val="4F81BD"/>
      <w:szCs w:val="20"/>
    </w:rPr>
  </w:style>
  <w:style w:type="paragraph" w:styleId="9">
    <w:name w:val="heading 9"/>
    <w:basedOn w:val="a"/>
    <w:next w:val="a"/>
    <w:link w:val="90"/>
    <w:uiPriority w:val="9"/>
    <w:qFormat/>
    <w:rsid w:val="002778B2"/>
    <w:pPr>
      <w:keepNext/>
      <w:keepLines/>
      <w:numPr>
        <w:ilvl w:val="8"/>
        <w:numId w:val="7"/>
      </w:numPr>
      <w:spacing w:before="200" w:after="0"/>
      <w:jc w:val="both"/>
      <w:outlineLvl w:val="8"/>
    </w:pPr>
    <w:rPr>
      <w:rFonts w:ascii="Times New Roman" w:hAnsi="Times New Roman"/>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73576B"/>
    <w:pPr>
      <w:widowControl w:val="0"/>
      <w:autoSpaceDE w:val="0"/>
      <w:autoSpaceDN w:val="0"/>
      <w:adjustRightInd w:val="0"/>
    </w:pPr>
    <w:rPr>
      <w:rFonts w:ascii="Times New Roman" w:hAnsi="Times New Roman" w:cs="Times New Roman"/>
      <w:sz w:val="24"/>
      <w:szCs w:val="24"/>
    </w:rPr>
  </w:style>
  <w:style w:type="paragraph" w:customStyle="1" w:styleId="ConsPlusNonformat">
    <w:name w:val="ConsPlusNonformat"/>
    <w:uiPriority w:val="99"/>
    <w:rsid w:val="0073576B"/>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73576B"/>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rsid w:val="0073576B"/>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73576B"/>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rsid w:val="0073576B"/>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73576B"/>
    <w:pPr>
      <w:widowControl w:val="0"/>
      <w:autoSpaceDE w:val="0"/>
      <w:autoSpaceDN w:val="0"/>
      <w:adjustRightInd w:val="0"/>
    </w:pPr>
    <w:rPr>
      <w:rFonts w:ascii="Times New Roman" w:hAnsi="Times New Roman" w:cs="Times New Roman"/>
      <w:sz w:val="24"/>
      <w:szCs w:val="24"/>
    </w:rPr>
  </w:style>
  <w:style w:type="paragraph" w:customStyle="1" w:styleId="ConsPlusTextList">
    <w:name w:val="ConsPlusTextList"/>
    <w:uiPriority w:val="99"/>
    <w:rsid w:val="0073576B"/>
    <w:pPr>
      <w:widowControl w:val="0"/>
      <w:autoSpaceDE w:val="0"/>
      <w:autoSpaceDN w:val="0"/>
      <w:adjustRightInd w:val="0"/>
    </w:pPr>
    <w:rPr>
      <w:rFonts w:ascii="Times New Roman" w:hAnsi="Times New Roman" w:cs="Times New Roman"/>
      <w:sz w:val="24"/>
      <w:szCs w:val="24"/>
    </w:rPr>
  </w:style>
  <w:style w:type="paragraph" w:customStyle="1" w:styleId="ConsPlusTextList1">
    <w:name w:val="ConsPlusTextList1"/>
    <w:uiPriority w:val="99"/>
    <w:rsid w:val="0073576B"/>
    <w:pPr>
      <w:widowControl w:val="0"/>
      <w:autoSpaceDE w:val="0"/>
      <w:autoSpaceDN w:val="0"/>
      <w:adjustRightInd w:val="0"/>
    </w:pPr>
    <w:rPr>
      <w:rFonts w:ascii="Times New Roman" w:hAnsi="Times New Roman" w:cs="Times New Roman"/>
      <w:sz w:val="24"/>
      <w:szCs w:val="24"/>
    </w:rPr>
  </w:style>
  <w:style w:type="paragraph" w:styleId="a3">
    <w:name w:val="header"/>
    <w:basedOn w:val="a"/>
    <w:link w:val="a4"/>
    <w:uiPriority w:val="99"/>
    <w:unhideWhenUsed/>
    <w:rsid w:val="001B5B97"/>
    <w:pPr>
      <w:tabs>
        <w:tab w:val="center" w:pos="4677"/>
        <w:tab w:val="right" w:pos="9355"/>
      </w:tabs>
    </w:pPr>
  </w:style>
  <w:style w:type="character" w:customStyle="1" w:styleId="a4">
    <w:name w:val="Верхний колонтитул Знак"/>
    <w:basedOn w:val="a0"/>
    <w:link w:val="a3"/>
    <w:uiPriority w:val="99"/>
    <w:locked/>
    <w:rsid w:val="001B5B97"/>
    <w:rPr>
      <w:rFonts w:cs="Times New Roman"/>
    </w:rPr>
  </w:style>
  <w:style w:type="paragraph" w:styleId="a5">
    <w:name w:val="footer"/>
    <w:basedOn w:val="a"/>
    <w:link w:val="a6"/>
    <w:uiPriority w:val="99"/>
    <w:unhideWhenUsed/>
    <w:rsid w:val="001B5B97"/>
    <w:pPr>
      <w:tabs>
        <w:tab w:val="center" w:pos="4677"/>
        <w:tab w:val="right" w:pos="9355"/>
      </w:tabs>
    </w:pPr>
  </w:style>
  <w:style w:type="character" w:customStyle="1" w:styleId="a6">
    <w:name w:val="Нижний колонтитул Знак"/>
    <w:basedOn w:val="a0"/>
    <w:link w:val="a5"/>
    <w:uiPriority w:val="99"/>
    <w:locked/>
    <w:rsid w:val="001B5B97"/>
    <w:rPr>
      <w:rFonts w:cs="Times New Roman"/>
    </w:rPr>
  </w:style>
  <w:style w:type="paragraph" w:styleId="a7">
    <w:name w:val="endnote text"/>
    <w:basedOn w:val="a"/>
    <w:link w:val="a8"/>
    <w:uiPriority w:val="99"/>
    <w:semiHidden/>
    <w:unhideWhenUsed/>
    <w:rsid w:val="00F15985"/>
    <w:rPr>
      <w:sz w:val="20"/>
      <w:szCs w:val="20"/>
    </w:rPr>
  </w:style>
  <w:style w:type="character" w:customStyle="1" w:styleId="a8">
    <w:name w:val="Текст концевой сноски Знак"/>
    <w:basedOn w:val="a0"/>
    <w:link w:val="a7"/>
    <w:uiPriority w:val="99"/>
    <w:semiHidden/>
    <w:locked/>
    <w:rsid w:val="00F15985"/>
    <w:rPr>
      <w:rFonts w:cs="Times New Roman"/>
      <w:sz w:val="20"/>
      <w:szCs w:val="20"/>
    </w:rPr>
  </w:style>
  <w:style w:type="character" w:styleId="a9">
    <w:name w:val="endnote reference"/>
    <w:basedOn w:val="a0"/>
    <w:uiPriority w:val="99"/>
    <w:semiHidden/>
    <w:unhideWhenUsed/>
    <w:rsid w:val="00F15985"/>
    <w:rPr>
      <w:rFonts w:cs="Times New Roman"/>
      <w:vertAlign w:val="superscript"/>
    </w:rPr>
  </w:style>
  <w:style w:type="paragraph" w:styleId="aa">
    <w:name w:val="footnote text"/>
    <w:basedOn w:val="a"/>
    <w:link w:val="ab"/>
    <w:uiPriority w:val="99"/>
    <w:semiHidden/>
    <w:unhideWhenUsed/>
    <w:rsid w:val="00F15985"/>
    <w:rPr>
      <w:sz w:val="20"/>
      <w:szCs w:val="20"/>
    </w:rPr>
  </w:style>
  <w:style w:type="character" w:customStyle="1" w:styleId="ab">
    <w:name w:val="Текст сноски Знак"/>
    <w:basedOn w:val="a0"/>
    <w:link w:val="aa"/>
    <w:uiPriority w:val="99"/>
    <w:semiHidden/>
    <w:locked/>
    <w:rsid w:val="00F15985"/>
    <w:rPr>
      <w:rFonts w:cs="Times New Roman"/>
      <w:sz w:val="20"/>
      <w:szCs w:val="20"/>
    </w:rPr>
  </w:style>
  <w:style w:type="character" w:styleId="ac">
    <w:name w:val="footnote reference"/>
    <w:basedOn w:val="a0"/>
    <w:uiPriority w:val="99"/>
    <w:semiHidden/>
    <w:unhideWhenUsed/>
    <w:rsid w:val="00F15985"/>
    <w:rPr>
      <w:rFonts w:cs="Times New Roman"/>
      <w:vertAlign w:val="superscript"/>
    </w:rPr>
  </w:style>
  <w:style w:type="character" w:styleId="ad">
    <w:name w:val="annotation reference"/>
    <w:basedOn w:val="a0"/>
    <w:uiPriority w:val="99"/>
    <w:semiHidden/>
    <w:unhideWhenUsed/>
    <w:rsid w:val="00F15985"/>
    <w:rPr>
      <w:rFonts w:cs="Times New Roman"/>
      <w:sz w:val="16"/>
      <w:szCs w:val="16"/>
    </w:rPr>
  </w:style>
  <w:style w:type="paragraph" w:styleId="ae">
    <w:name w:val="annotation text"/>
    <w:basedOn w:val="a"/>
    <w:link w:val="af"/>
    <w:uiPriority w:val="99"/>
    <w:semiHidden/>
    <w:unhideWhenUsed/>
    <w:rsid w:val="00F15985"/>
    <w:rPr>
      <w:sz w:val="20"/>
      <w:szCs w:val="20"/>
    </w:rPr>
  </w:style>
  <w:style w:type="character" w:customStyle="1" w:styleId="af">
    <w:name w:val="Текст примечания Знак"/>
    <w:basedOn w:val="a0"/>
    <w:link w:val="ae"/>
    <w:uiPriority w:val="99"/>
    <w:semiHidden/>
    <w:locked/>
    <w:rsid w:val="00F15985"/>
    <w:rPr>
      <w:rFonts w:cs="Times New Roman"/>
      <w:sz w:val="20"/>
      <w:szCs w:val="20"/>
    </w:rPr>
  </w:style>
  <w:style w:type="paragraph" w:styleId="af0">
    <w:name w:val="annotation subject"/>
    <w:basedOn w:val="ae"/>
    <w:next w:val="ae"/>
    <w:link w:val="af1"/>
    <w:uiPriority w:val="99"/>
    <w:semiHidden/>
    <w:unhideWhenUsed/>
    <w:rsid w:val="00F15985"/>
    <w:rPr>
      <w:b/>
      <w:bCs/>
    </w:rPr>
  </w:style>
  <w:style w:type="character" w:customStyle="1" w:styleId="af1">
    <w:name w:val="Тема примечания Знак"/>
    <w:basedOn w:val="af"/>
    <w:link w:val="af0"/>
    <w:uiPriority w:val="99"/>
    <w:semiHidden/>
    <w:locked/>
    <w:rsid w:val="00F15985"/>
    <w:rPr>
      <w:rFonts w:cs="Times New Roman"/>
      <w:b/>
      <w:bCs/>
      <w:sz w:val="20"/>
      <w:szCs w:val="20"/>
    </w:rPr>
  </w:style>
  <w:style w:type="paragraph" w:styleId="af2">
    <w:name w:val="Balloon Text"/>
    <w:basedOn w:val="a"/>
    <w:link w:val="af3"/>
    <w:uiPriority w:val="99"/>
    <w:semiHidden/>
    <w:unhideWhenUsed/>
    <w:rsid w:val="00F15985"/>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locked/>
    <w:rsid w:val="00F15985"/>
    <w:rPr>
      <w:rFonts w:ascii="Tahoma" w:hAnsi="Tahoma" w:cs="Tahoma"/>
      <w:sz w:val="16"/>
      <w:szCs w:val="16"/>
    </w:rPr>
  </w:style>
  <w:style w:type="paragraph" w:styleId="af4">
    <w:name w:val="Body Text Indent"/>
    <w:basedOn w:val="a"/>
    <w:link w:val="af5"/>
    <w:uiPriority w:val="99"/>
    <w:rsid w:val="00E6084D"/>
    <w:pPr>
      <w:spacing w:after="120"/>
      <w:ind w:left="283"/>
    </w:pPr>
  </w:style>
  <w:style w:type="character" w:customStyle="1" w:styleId="af5">
    <w:name w:val="Основной текст с отступом Знак"/>
    <w:basedOn w:val="a0"/>
    <w:link w:val="af4"/>
    <w:uiPriority w:val="99"/>
    <w:locked/>
    <w:rsid w:val="00E6084D"/>
    <w:rPr>
      <w:rFonts w:cs="Times New Roman"/>
      <w:sz w:val="22"/>
      <w:szCs w:val="22"/>
    </w:rPr>
  </w:style>
  <w:style w:type="character" w:styleId="af6">
    <w:name w:val="Hyperlink"/>
    <w:basedOn w:val="a0"/>
    <w:uiPriority w:val="99"/>
    <w:rsid w:val="004605A9"/>
    <w:rPr>
      <w:rFonts w:cs="Times New Roman"/>
      <w:color w:val="0000FF"/>
      <w:u w:val="single"/>
    </w:rPr>
  </w:style>
  <w:style w:type="paragraph" w:styleId="af7">
    <w:name w:val="Body Text"/>
    <w:basedOn w:val="a"/>
    <w:link w:val="af8"/>
    <w:uiPriority w:val="99"/>
    <w:rsid w:val="00DE5028"/>
    <w:pPr>
      <w:spacing w:after="120"/>
    </w:pPr>
  </w:style>
  <w:style w:type="character" w:customStyle="1" w:styleId="af8">
    <w:name w:val="Основной текст Знак"/>
    <w:basedOn w:val="a0"/>
    <w:link w:val="af7"/>
    <w:uiPriority w:val="99"/>
    <w:locked/>
    <w:rsid w:val="00DE5028"/>
    <w:rPr>
      <w:rFonts w:cs="Times New Roman"/>
      <w:sz w:val="22"/>
      <w:szCs w:val="22"/>
    </w:rPr>
  </w:style>
  <w:style w:type="paragraph" w:customStyle="1" w:styleId="11">
    <w:name w:val="Текст1"/>
    <w:basedOn w:val="a"/>
    <w:rsid w:val="008756B9"/>
    <w:pPr>
      <w:spacing w:after="0" w:line="240" w:lineRule="auto"/>
    </w:pPr>
    <w:rPr>
      <w:rFonts w:ascii="Courier New" w:hAnsi="Courier New"/>
      <w:sz w:val="20"/>
      <w:szCs w:val="20"/>
    </w:rPr>
  </w:style>
  <w:style w:type="character" w:customStyle="1" w:styleId="10">
    <w:name w:val="Заголовок 1 Знак"/>
    <w:basedOn w:val="a0"/>
    <w:link w:val="1"/>
    <w:uiPriority w:val="9"/>
    <w:rsid w:val="002778B2"/>
    <w:rPr>
      <w:rFonts w:ascii="Times New Roman" w:hAnsi="Times New Roman" w:cs="Times New Roman"/>
      <w:b/>
      <w:bCs/>
      <w:sz w:val="24"/>
      <w:szCs w:val="28"/>
    </w:rPr>
  </w:style>
  <w:style w:type="character" w:customStyle="1" w:styleId="20">
    <w:name w:val="Заголовок 2 Знак"/>
    <w:basedOn w:val="a0"/>
    <w:link w:val="2"/>
    <w:uiPriority w:val="9"/>
    <w:rsid w:val="002778B2"/>
    <w:rPr>
      <w:rFonts w:ascii="Times New Roman" w:hAnsi="Times New Roman" w:cs="Times New Roman"/>
      <w:bCs/>
      <w:sz w:val="22"/>
      <w:szCs w:val="26"/>
    </w:rPr>
  </w:style>
  <w:style w:type="character" w:customStyle="1" w:styleId="30">
    <w:name w:val="Заголовок 3 Знак"/>
    <w:basedOn w:val="a0"/>
    <w:link w:val="3"/>
    <w:uiPriority w:val="9"/>
    <w:rsid w:val="002778B2"/>
    <w:rPr>
      <w:rFonts w:ascii="Times New Roman" w:hAnsi="Times New Roman" w:cs="Times New Roman"/>
      <w:bCs/>
      <w:sz w:val="22"/>
      <w:szCs w:val="22"/>
    </w:rPr>
  </w:style>
  <w:style w:type="character" w:customStyle="1" w:styleId="40">
    <w:name w:val="Заголовок 4 Знак"/>
    <w:basedOn w:val="a0"/>
    <w:link w:val="4"/>
    <w:uiPriority w:val="9"/>
    <w:rsid w:val="002778B2"/>
    <w:rPr>
      <w:rFonts w:ascii="Times New Roman" w:hAnsi="Times New Roman" w:cs="Times New Roman"/>
      <w:bCs/>
      <w:iCs/>
      <w:sz w:val="22"/>
      <w:szCs w:val="22"/>
    </w:rPr>
  </w:style>
  <w:style w:type="character" w:customStyle="1" w:styleId="50">
    <w:name w:val="Заголовок 5 Знак"/>
    <w:basedOn w:val="a0"/>
    <w:link w:val="5"/>
    <w:uiPriority w:val="9"/>
    <w:rsid w:val="002778B2"/>
    <w:rPr>
      <w:rFonts w:ascii="Times New Roman" w:hAnsi="Times New Roman" w:cs="Times New Roman"/>
      <w:sz w:val="22"/>
      <w:szCs w:val="22"/>
    </w:rPr>
  </w:style>
  <w:style w:type="character" w:customStyle="1" w:styleId="60">
    <w:name w:val="Заголовок 6 Знак"/>
    <w:basedOn w:val="a0"/>
    <w:link w:val="6"/>
    <w:uiPriority w:val="9"/>
    <w:rsid w:val="002778B2"/>
    <w:rPr>
      <w:rFonts w:ascii="Times New Roman" w:hAnsi="Times New Roman" w:cs="Times New Roman"/>
      <w:i/>
      <w:iCs/>
      <w:color w:val="243F60"/>
      <w:sz w:val="22"/>
      <w:szCs w:val="22"/>
    </w:rPr>
  </w:style>
  <w:style w:type="character" w:customStyle="1" w:styleId="70">
    <w:name w:val="Заголовок 7 Знак"/>
    <w:basedOn w:val="a0"/>
    <w:link w:val="7"/>
    <w:uiPriority w:val="9"/>
    <w:rsid w:val="002778B2"/>
    <w:rPr>
      <w:rFonts w:ascii="Times New Roman" w:hAnsi="Times New Roman" w:cs="Times New Roman"/>
      <w:i/>
      <w:iCs/>
      <w:color w:val="404040"/>
      <w:sz w:val="22"/>
      <w:szCs w:val="22"/>
    </w:rPr>
  </w:style>
  <w:style w:type="character" w:customStyle="1" w:styleId="80">
    <w:name w:val="Заголовок 8 Знак"/>
    <w:basedOn w:val="a0"/>
    <w:link w:val="8"/>
    <w:uiPriority w:val="9"/>
    <w:rsid w:val="002778B2"/>
    <w:rPr>
      <w:rFonts w:ascii="Times New Roman" w:hAnsi="Times New Roman" w:cs="Times New Roman"/>
      <w:color w:val="4F81BD"/>
      <w:sz w:val="22"/>
    </w:rPr>
  </w:style>
  <w:style w:type="character" w:customStyle="1" w:styleId="90">
    <w:name w:val="Заголовок 9 Знак"/>
    <w:basedOn w:val="a0"/>
    <w:link w:val="9"/>
    <w:uiPriority w:val="9"/>
    <w:rsid w:val="002778B2"/>
    <w:rPr>
      <w:rFonts w:ascii="Times New Roman" w:hAnsi="Times New Roman" w:cs="Times New Roman"/>
      <w:i/>
      <w:iCs/>
      <w:color w:val="404040"/>
      <w:sz w:val="22"/>
    </w:rPr>
  </w:style>
  <w:style w:type="character" w:customStyle="1" w:styleId="ConsPlusNormal0">
    <w:name w:val="ConsPlusNormal Знак"/>
    <w:link w:val="ConsPlusNormal"/>
    <w:locked/>
    <w:rsid w:val="007350AC"/>
    <w:rPr>
      <w:rFonts w:ascii="Times New Roman" w:hAnsi="Times New Roman" w:cs="Times New Roman"/>
      <w:sz w:val="24"/>
      <w:szCs w:val="24"/>
      <w:lang w:bidi="ar-SA"/>
    </w:rPr>
  </w:style>
  <w:style w:type="paragraph" w:styleId="af9">
    <w:name w:val="Normal (Web)"/>
    <w:basedOn w:val="a"/>
    <w:uiPriority w:val="99"/>
    <w:unhideWhenUsed/>
    <w:rsid w:val="009B2A62"/>
    <w:pPr>
      <w:spacing w:before="100" w:beforeAutospacing="1" w:after="100" w:afterAutospacing="1" w:line="240" w:lineRule="auto"/>
    </w:pPr>
    <w:rPr>
      <w:rFonts w:ascii="Times New Roman" w:hAnsi="Times New Roman"/>
      <w:sz w:val="24"/>
      <w:szCs w:val="24"/>
    </w:rPr>
  </w:style>
  <w:style w:type="paragraph" w:customStyle="1" w:styleId="no-indent">
    <w:name w:val="no-indent"/>
    <w:basedOn w:val="a"/>
    <w:rsid w:val="009B2A62"/>
    <w:pPr>
      <w:spacing w:before="100" w:beforeAutospacing="1" w:after="100" w:afterAutospacing="1" w:line="240" w:lineRule="auto"/>
    </w:pPr>
    <w:rPr>
      <w:rFonts w:ascii="Times New Roman" w:hAnsi="Times New Roman"/>
      <w:sz w:val="24"/>
      <w:szCs w:val="24"/>
    </w:rPr>
  </w:style>
  <w:style w:type="character" w:customStyle="1" w:styleId="cardmaininfocontent">
    <w:name w:val="cardmaininfo__content"/>
    <w:basedOn w:val="a0"/>
    <w:rsid w:val="008D19C1"/>
  </w:style>
  <w:style w:type="paragraph" w:styleId="afa">
    <w:name w:val="List Paragraph"/>
    <w:aliases w:val="Bullet List,FooterText,numbered,Маркер,Bullet 1,Use Case List Paragraph,ТЗ список,List Paragraph"/>
    <w:basedOn w:val="a"/>
    <w:link w:val="afb"/>
    <w:uiPriority w:val="34"/>
    <w:qFormat/>
    <w:rsid w:val="00064453"/>
    <w:pPr>
      <w:spacing w:after="0" w:line="240" w:lineRule="auto"/>
      <w:ind w:left="720"/>
    </w:pPr>
    <w:rPr>
      <w:rFonts w:ascii="Times New Roman" w:hAnsi="Times New Roman"/>
      <w:sz w:val="24"/>
      <w:szCs w:val="24"/>
    </w:rPr>
  </w:style>
  <w:style w:type="character" w:customStyle="1" w:styleId="titlefield2">
    <w:name w:val="titlefield2"/>
    <w:rsid w:val="00064453"/>
    <w:rPr>
      <w:b w:val="0"/>
      <w:bCs w:val="0"/>
      <w:sz w:val="36"/>
      <w:szCs w:val="36"/>
    </w:rPr>
  </w:style>
  <w:style w:type="character" w:customStyle="1" w:styleId="navbreadcrumbtext">
    <w:name w:val="navbreadcrumb__text"/>
    <w:basedOn w:val="a0"/>
    <w:rsid w:val="00064453"/>
  </w:style>
  <w:style w:type="character" w:customStyle="1" w:styleId="afb">
    <w:name w:val="Абзац списка Знак"/>
    <w:aliases w:val="Bullet List Знак,FooterText Знак,numbered Знак,Маркер Знак,Bullet 1 Знак,Use Case List Paragraph Знак,ТЗ список Знак,List Paragraph Знак"/>
    <w:link w:val="afa"/>
    <w:uiPriority w:val="34"/>
    <w:locked/>
    <w:rsid w:val="00064453"/>
    <w:rPr>
      <w:rFonts w:ascii="Times New Roman" w:hAnsi="Times New Roman" w:cs="Times New Roman"/>
      <w:sz w:val="24"/>
      <w:szCs w:val="24"/>
    </w:rPr>
  </w:style>
  <w:style w:type="paragraph" w:customStyle="1" w:styleId="afc">
    <w:name w:val="Таблицы (моноширинный)"/>
    <w:basedOn w:val="a"/>
    <w:next w:val="a"/>
    <w:uiPriority w:val="99"/>
    <w:qFormat/>
    <w:rsid w:val="005A1841"/>
    <w:pPr>
      <w:widowControl w:val="0"/>
      <w:autoSpaceDE w:val="0"/>
      <w:autoSpaceDN w:val="0"/>
      <w:adjustRightInd w:val="0"/>
      <w:spacing w:after="0" w:line="240" w:lineRule="auto"/>
      <w:jc w:val="both"/>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510995170">
      <w:bodyDiv w:val="1"/>
      <w:marLeft w:val="0"/>
      <w:marRight w:val="0"/>
      <w:marTop w:val="0"/>
      <w:marBottom w:val="0"/>
      <w:divBdr>
        <w:top w:val="none" w:sz="0" w:space="0" w:color="auto"/>
        <w:left w:val="none" w:sz="0" w:space="0" w:color="auto"/>
        <w:bottom w:val="none" w:sz="0" w:space="0" w:color="auto"/>
        <w:right w:val="none" w:sz="0" w:space="0" w:color="auto"/>
      </w:divBdr>
    </w:div>
    <w:div w:id="525019217">
      <w:bodyDiv w:val="1"/>
      <w:marLeft w:val="0"/>
      <w:marRight w:val="0"/>
      <w:marTop w:val="0"/>
      <w:marBottom w:val="0"/>
      <w:divBdr>
        <w:top w:val="none" w:sz="0" w:space="0" w:color="auto"/>
        <w:left w:val="none" w:sz="0" w:space="0" w:color="auto"/>
        <w:bottom w:val="none" w:sz="0" w:space="0" w:color="auto"/>
        <w:right w:val="none" w:sz="0" w:space="0" w:color="auto"/>
      </w:divBdr>
    </w:div>
    <w:div w:id="593901071">
      <w:marLeft w:val="0"/>
      <w:marRight w:val="0"/>
      <w:marTop w:val="0"/>
      <w:marBottom w:val="0"/>
      <w:divBdr>
        <w:top w:val="none" w:sz="0" w:space="0" w:color="auto"/>
        <w:left w:val="none" w:sz="0" w:space="0" w:color="auto"/>
        <w:bottom w:val="none" w:sz="0" w:space="0" w:color="auto"/>
        <w:right w:val="none" w:sz="0" w:space="0" w:color="auto"/>
      </w:divBdr>
    </w:div>
    <w:div w:id="901449608">
      <w:bodyDiv w:val="1"/>
      <w:marLeft w:val="0"/>
      <w:marRight w:val="0"/>
      <w:marTop w:val="0"/>
      <w:marBottom w:val="0"/>
      <w:divBdr>
        <w:top w:val="none" w:sz="0" w:space="0" w:color="auto"/>
        <w:left w:val="none" w:sz="0" w:space="0" w:color="auto"/>
        <w:bottom w:val="none" w:sz="0" w:space="0" w:color="auto"/>
        <w:right w:val="none" w:sz="0" w:space="0" w:color="auto"/>
      </w:divBdr>
    </w:div>
    <w:div w:id="1250692702">
      <w:bodyDiv w:val="1"/>
      <w:marLeft w:val="0"/>
      <w:marRight w:val="0"/>
      <w:marTop w:val="0"/>
      <w:marBottom w:val="0"/>
      <w:divBdr>
        <w:top w:val="none" w:sz="0" w:space="0" w:color="auto"/>
        <w:left w:val="none" w:sz="0" w:space="0" w:color="auto"/>
        <w:bottom w:val="none" w:sz="0" w:space="0" w:color="auto"/>
        <w:right w:val="none" w:sz="0" w:space="0" w:color="auto"/>
      </w:divBdr>
      <w:divsChild>
        <w:div w:id="1106080004">
          <w:marLeft w:val="0"/>
          <w:marRight w:val="0"/>
          <w:marTop w:val="0"/>
          <w:marBottom w:val="0"/>
          <w:divBdr>
            <w:top w:val="none" w:sz="0" w:space="0" w:color="auto"/>
            <w:left w:val="none" w:sz="0" w:space="0" w:color="auto"/>
            <w:bottom w:val="none" w:sz="0" w:space="0" w:color="auto"/>
            <w:right w:val="none" w:sz="0" w:space="0" w:color="auto"/>
          </w:divBdr>
        </w:div>
        <w:div w:id="1424841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R&amp;n=351268&amp;date=04.06.2020" TargetMode="External"/><Relationship Id="rId13" Type="http://schemas.openxmlformats.org/officeDocument/2006/relationships/hyperlink" Target="https://login.consultant.ru/link/?req=doc&amp;base=RZR&amp;n=351268&amp;date=04.06.2020" TargetMode="External"/><Relationship Id="rId18" Type="http://schemas.openxmlformats.org/officeDocument/2006/relationships/hyperlink" Target="https://myclub.garant.ru/document/redirect/70353464/0" TargetMode="External"/><Relationship Id="rId26" Type="http://schemas.openxmlformats.org/officeDocument/2006/relationships/hyperlink" Target="http://www.consultant.ru/document/cons_doc_LAW_388926/f4823c3311874efd0ecdfa668c9705968edbc47c/" TargetMode="External"/><Relationship Id="rId39" Type="http://schemas.openxmlformats.org/officeDocument/2006/relationships/hyperlink" Target="https://login.consultant.ru/link/?req=doc&amp;base=RZR&amp;n=339205&amp;date=04.06.2020&amp;dst=1497&amp;fld=134" TargetMode="External"/><Relationship Id="rId3" Type="http://schemas.openxmlformats.org/officeDocument/2006/relationships/styles" Target="styles.xml"/><Relationship Id="rId21" Type="http://schemas.openxmlformats.org/officeDocument/2006/relationships/hyperlink" Target="https://login.consultant.ru/link/?req=doc&amp;base=RZR&amp;n=351268&amp;date=04.06.2020" TargetMode="External"/><Relationship Id="rId34" Type="http://schemas.openxmlformats.org/officeDocument/2006/relationships/hyperlink" Target="http://www.consultant.ru/document/cons_doc_LAW_388926/de5cd3096c9ee62e2f4e4a63009e6c00e845e0fc/"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RZR&amp;n=351268&amp;date=04.06.2020" TargetMode="External"/><Relationship Id="rId17" Type="http://schemas.openxmlformats.org/officeDocument/2006/relationships/hyperlink" Target="https://login.consultant.ru/link/?req=doc&amp;base=LAW&amp;n=482981&amp;dst=2001&amp;field=134&amp;date=23.08.2024" TargetMode="External"/><Relationship Id="rId25" Type="http://schemas.openxmlformats.org/officeDocument/2006/relationships/hyperlink" Target="consultantplus://offline/ref=5B9D8F73F908EA9E33407DFE4ED82C72462F3612E959B1FD8F8143D4C1CE0CB4F51916DB1F0A3183z5x3C" TargetMode="External"/><Relationship Id="rId33" Type="http://schemas.openxmlformats.org/officeDocument/2006/relationships/hyperlink" Target="http://www.consultant.ru/document/cons_doc_LAW_388926/de5cd3096c9ee62e2f4e4a63009e6c00e845e0fc/" TargetMode="External"/><Relationship Id="rId38"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myclub.garant.ru/document/redirect/70353464/0" TargetMode="External"/><Relationship Id="rId20" Type="http://schemas.openxmlformats.org/officeDocument/2006/relationships/hyperlink" Target="https://login.consultant.ru/link/?req=doc&amp;base=RZR&amp;n=351268&amp;date=04.06.2020" TargetMode="External"/><Relationship Id="rId29" Type="http://schemas.openxmlformats.org/officeDocument/2006/relationships/hyperlink" Target="https://login.consultant.ru/link/?req=doc&amp;base=RZR&amp;n=351268&amp;date=04.06.2020&amp;dst=1328&amp;fld=134" TargetMode="External"/><Relationship Id="rId41" Type="http://schemas.openxmlformats.org/officeDocument/2006/relationships/hyperlink" Target="mailto:torgi@florincorp.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ZR&amp;n=351268&amp;date=04.06.2020&amp;dst=101309&amp;fld=134" TargetMode="External"/><Relationship Id="rId24" Type="http://schemas.openxmlformats.org/officeDocument/2006/relationships/hyperlink" Target="https://login.consultant.ru/link/?req=doc&amp;base=RZR&amp;n=331074&amp;date=04.06.2020&amp;dst=3&amp;fld=134" TargetMode="External"/><Relationship Id="rId32" Type="http://schemas.openxmlformats.org/officeDocument/2006/relationships/hyperlink" Target="http://www.consultant.ru/document/cons_doc_LAW_405596/bf888ae559e9d1f239d6c71c8a16548013ff34c0/" TargetMode="External"/><Relationship Id="rId37" Type="http://schemas.openxmlformats.org/officeDocument/2006/relationships/hyperlink" Target="http://www.consultant.ru/document/cons_doc_LAW_388926/c5cbc4acc59ffed792a3921dbc18900d2d0f7eb1/" TargetMode="External"/><Relationship Id="rId40" Type="http://schemas.openxmlformats.org/officeDocument/2006/relationships/hyperlink" Target="https://login.consultant.ru/link/?req=doc&amp;base=RZR&amp;n=351268&amp;date=04.06.2020" TargetMode="External"/><Relationship Id="rId5" Type="http://schemas.openxmlformats.org/officeDocument/2006/relationships/webSettings" Target="webSettings.xml"/><Relationship Id="rId15" Type="http://schemas.openxmlformats.org/officeDocument/2006/relationships/hyperlink" Target="garantf1://70253464" TargetMode="External"/><Relationship Id="rId23" Type="http://schemas.openxmlformats.org/officeDocument/2006/relationships/hyperlink" Target="https://login.consultant.ru/link/?req=doc&amp;base=RZR&amp;n=310101&amp;date=04.06.2020&amp;dst=100045&amp;fld=134" TargetMode="External"/><Relationship Id="rId28" Type="http://schemas.openxmlformats.org/officeDocument/2006/relationships/hyperlink" Target="consultantplus://offline/ref=E9E4FD012C52D9E2C534C7814C9ED59251CDF5428E1D1E46889B262AE7C33C43A7514759CE59E34AEB34BEB984BC5AD033253CFBD783Q277B" TargetMode="External"/><Relationship Id="rId36" Type="http://schemas.openxmlformats.org/officeDocument/2006/relationships/hyperlink" Target="http://www.consultant.ru/document/cons_doc_LAW_388926/de5cd3096c9ee62e2f4e4a63009e6c00e845e0fc/" TargetMode="External"/><Relationship Id="rId10" Type="http://schemas.openxmlformats.org/officeDocument/2006/relationships/hyperlink" Target="https://login.consultant.ru/link/?req=doc&amp;base=RZR&amp;n=351268&amp;date=04.06.2020&amp;dst=100400&amp;fld=134" TargetMode="External"/><Relationship Id="rId19" Type="http://schemas.openxmlformats.org/officeDocument/2006/relationships/hyperlink" Target="garantf1://70253464" TargetMode="External"/><Relationship Id="rId31" Type="http://schemas.openxmlformats.org/officeDocument/2006/relationships/hyperlink" Target="https://login.consultant.ru/link/?req=doc&amp;base=RZR&amp;n=351268&amp;date=04.06.2020&amp;dst=1111&amp;fld=134" TargetMode="External"/><Relationship Id="rId4" Type="http://schemas.openxmlformats.org/officeDocument/2006/relationships/settings" Target="settings.xml"/><Relationship Id="rId9" Type="http://schemas.openxmlformats.org/officeDocument/2006/relationships/hyperlink" Target="https://login.consultant.ru/link/?req=doc&amp;base=RZR&amp;n=351268&amp;date=04.06.2020" TargetMode="External"/><Relationship Id="rId14" Type="http://schemas.openxmlformats.org/officeDocument/2006/relationships/hyperlink" Target="../&#1040;&#1082;&#1090;&#1091;&#1072;&#1083;&#1100;&#1085;&#1099;&#1077;%20&#1086;&#1073;&#1088;&#1072;&#1079;&#1094;&#1099;%20&#1055;&#1056;&#1054;&#1045;&#1050;&#1058;&#1067;%20&#1050;&#1086;&#1085;&#1090;&#1088;&#1072;&#1082;&#1090;&#1086;&#1074;/&#1055;&#1077;&#1088;&#1077;&#1088;&#1072;&#1073;&#1086;&#1090;&#1072;&#1085;&#1085;&#1099;&#1077;%20&#1087;&#1088;&#1086;&#1076;&#1091;&#1082;&#1090;&#1099;/2022&#1075;%20&#1055;&#1088;&#1086;&#1077;&#1082;&#1090;%20&#1052;&#1050;%20&#1055;&#1088;&#1086;&#1076;&#1091;&#1082;&#1090;&#1099;%20&#1087;&#1080;&#1090;&#1072;&#1085;&#1080;&#1103;%202%20&#1072;&#1076;&#1088;&#1077;&#1089;&#1072;%20&#1057;&#1052;&#1055;%20(&#1087;&#1077;&#1088;&#1077;&#1088;&#1072;&#1073;&#1086;&#1090;&#1072;&#1085;&#1085;&#1099;&#1077;%20&#1087;&#1088;&#1086;&#1076;&#1091;&#1082;&#1090;&#1099;).docx" TargetMode="External"/><Relationship Id="rId22" Type="http://schemas.openxmlformats.org/officeDocument/2006/relationships/hyperlink" Target="https://login.consultant.ru/link/?req=doc&amp;base=RZR&amp;n=351268&amp;date=04.06.2020" TargetMode="External"/><Relationship Id="rId27" Type="http://schemas.openxmlformats.org/officeDocument/2006/relationships/hyperlink" Target="consultantplus://offline/ref=E9E4FD012C52D9E2C534C7814C9ED59251CDF5428E1D1E46889B262AE7C33C43A7514759CE59E04AEB34BEB984BC5AD033253CFBD783Q277B" TargetMode="External"/><Relationship Id="rId30" Type="http://schemas.openxmlformats.org/officeDocument/2006/relationships/hyperlink" Target="https://login.consultant.ru/link/?req=doc&amp;base=RZR&amp;n=351268&amp;date=04.06.2020&amp;dst=1110&amp;fld=134" TargetMode="External"/><Relationship Id="rId35" Type="http://schemas.openxmlformats.org/officeDocument/2006/relationships/hyperlink" Target="http://www.consultant.ru/document/cons_doc_LAW_388926/de5cd3096c9ee62e2f4e4a63009e6c00e845e0fc/"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D0BDE-0853-4912-8CBE-F54250FDE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18</Pages>
  <Words>8800</Words>
  <Characters>50165</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Приказ Минсельхоза России от 19.03.2020 N 140"Об утверждении типового контракта на поставку продуктов питания"(Зарегистрировано в Минюсте России 15.05.2020 N 58362)</vt:lpstr>
    </vt:vector>
  </TitlesOfParts>
  <Company>КонсультантПлюс Версия 4018.00.50</Company>
  <LinksUpToDate>false</LinksUpToDate>
  <CharactersWithSpaces>58848</CharactersWithSpaces>
  <SharedDoc>false</SharedDoc>
  <HLinks>
    <vt:vector size="342" baseType="variant">
      <vt:variant>
        <vt:i4>6291508</vt:i4>
      </vt:variant>
      <vt:variant>
        <vt:i4>168</vt:i4>
      </vt:variant>
      <vt:variant>
        <vt:i4>0</vt:i4>
      </vt:variant>
      <vt:variant>
        <vt:i4>5</vt:i4>
      </vt:variant>
      <vt:variant>
        <vt:lpwstr/>
      </vt:variant>
      <vt:variant>
        <vt:lpwstr>Par465</vt:lpwstr>
      </vt:variant>
      <vt:variant>
        <vt:i4>6291508</vt:i4>
      </vt:variant>
      <vt:variant>
        <vt:i4>165</vt:i4>
      </vt:variant>
      <vt:variant>
        <vt:i4>0</vt:i4>
      </vt:variant>
      <vt:variant>
        <vt:i4>5</vt:i4>
      </vt:variant>
      <vt:variant>
        <vt:lpwstr/>
      </vt:variant>
      <vt:variant>
        <vt:lpwstr>Par465</vt:lpwstr>
      </vt:variant>
      <vt:variant>
        <vt:i4>7012410</vt:i4>
      </vt:variant>
      <vt:variant>
        <vt:i4>162</vt:i4>
      </vt:variant>
      <vt:variant>
        <vt:i4>0</vt:i4>
      </vt:variant>
      <vt:variant>
        <vt:i4>5</vt:i4>
      </vt:variant>
      <vt:variant>
        <vt:lpwstr/>
      </vt:variant>
      <vt:variant>
        <vt:lpwstr>Par389</vt:lpwstr>
      </vt:variant>
      <vt:variant>
        <vt:i4>6553648</vt:i4>
      </vt:variant>
      <vt:variant>
        <vt:i4>159</vt:i4>
      </vt:variant>
      <vt:variant>
        <vt:i4>0</vt:i4>
      </vt:variant>
      <vt:variant>
        <vt:i4>5</vt:i4>
      </vt:variant>
      <vt:variant>
        <vt:lpwstr/>
      </vt:variant>
      <vt:variant>
        <vt:lpwstr>Par326</vt:lpwstr>
      </vt:variant>
      <vt:variant>
        <vt:i4>6553650</vt:i4>
      </vt:variant>
      <vt:variant>
        <vt:i4>156</vt:i4>
      </vt:variant>
      <vt:variant>
        <vt:i4>0</vt:i4>
      </vt:variant>
      <vt:variant>
        <vt:i4>5</vt:i4>
      </vt:variant>
      <vt:variant>
        <vt:lpwstr/>
      </vt:variant>
      <vt:variant>
        <vt:lpwstr>Par306</vt:lpwstr>
      </vt:variant>
      <vt:variant>
        <vt:i4>6553650</vt:i4>
      </vt:variant>
      <vt:variant>
        <vt:i4>153</vt:i4>
      </vt:variant>
      <vt:variant>
        <vt:i4>0</vt:i4>
      </vt:variant>
      <vt:variant>
        <vt:i4>5</vt:i4>
      </vt:variant>
      <vt:variant>
        <vt:lpwstr/>
      </vt:variant>
      <vt:variant>
        <vt:lpwstr>Par306</vt:lpwstr>
      </vt:variant>
      <vt:variant>
        <vt:i4>6553650</vt:i4>
      </vt:variant>
      <vt:variant>
        <vt:i4>150</vt:i4>
      </vt:variant>
      <vt:variant>
        <vt:i4>0</vt:i4>
      </vt:variant>
      <vt:variant>
        <vt:i4>5</vt:i4>
      </vt:variant>
      <vt:variant>
        <vt:lpwstr/>
      </vt:variant>
      <vt:variant>
        <vt:lpwstr>Par306</vt:lpwstr>
      </vt:variant>
      <vt:variant>
        <vt:i4>6553650</vt:i4>
      </vt:variant>
      <vt:variant>
        <vt:i4>147</vt:i4>
      </vt:variant>
      <vt:variant>
        <vt:i4>0</vt:i4>
      </vt:variant>
      <vt:variant>
        <vt:i4>5</vt:i4>
      </vt:variant>
      <vt:variant>
        <vt:lpwstr/>
      </vt:variant>
      <vt:variant>
        <vt:lpwstr>Par306</vt:lpwstr>
      </vt:variant>
      <vt:variant>
        <vt:i4>7929968</vt:i4>
      </vt:variant>
      <vt:variant>
        <vt:i4>144</vt:i4>
      </vt:variant>
      <vt:variant>
        <vt:i4>0</vt:i4>
      </vt:variant>
      <vt:variant>
        <vt:i4>5</vt:i4>
      </vt:variant>
      <vt:variant>
        <vt:lpwstr>https://login.consultant.ru/link/?req=doc&amp;base=RZR&amp;n=351268&amp;date=04.06.2020</vt:lpwstr>
      </vt:variant>
      <vt:variant>
        <vt:lpwstr/>
      </vt:variant>
      <vt:variant>
        <vt:i4>1769495</vt:i4>
      </vt:variant>
      <vt:variant>
        <vt:i4>141</vt:i4>
      </vt:variant>
      <vt:variant>
        <vt:i4>0</vt:i4>
      </vt:variant>
      <vt:variant>
        <vt:i4>5</vt:i4>
      </vt:variant>
      <vt:variant>
        <vt:lpwstr>https://login.consultant.ru/link/?req=doc&amp;base=RZR&amp;n=339205&amp;date=04.06.2020&amp;dst=1497&amp;fld=134</vt:lpwstr>
      </vt:variant>
      <vt:variant>
        <vt:lpwstr/>
      </vt:variant>
      <vt:variant>
        <vt:i4>6684727</vt:i4>
      </vt:variant>
      <vt:variant>
        <vt:i4>138</vt:i4>
      </vt:variant>
      <vt:variant>
        <vt:i4>0</vt:i4>
      </vt:variant>
      <vt:variant>
        <vt:i4>5</vt:i4>
      </vt:variant>
      <vt:variant>
        <vt:lpwstr/>
      </vt:variant>
      <vt:variant>
        <vt:lpwstr>Par255</vt:lpwstr>
      </vt:variant>
      <vt:variant>
        <vt:i4>6750263</vt:i4>
      </vt:variant>
      <vt:variant>
        <vt:i4>135</vt:i4>
      </vt:variant>
      <vt:variant>
        <vt:i4>0</vt:i4>
      </vt:variant>
      <vt:variant>
        <vt:i4>5</vt:i4>
      </vt:variant>
      <vt:variant>
        <vt:lpwstr/>
      </vt:variant>
      <vt:variant>
        <vt:lpwstr>Par254</vt:lpwstr>
      </vt:variant>
      <vt:variant>
        <vt:i4>5701721</vt:i4>
      </vt:variant>
      <vt:variant>
        <vt:i4>132</vt:i4>
      </vt:variant>
      <vt:variant>
        <vt:i4>0</vt:i4>
      </vt:variant>
      <vt:variant>
        <vt:i4>5</vt:i4>
      </vt:variant>
      <vt:variant>
        <vt:lpwstr>https://internet.garant.ru/</vt:lpwstr>
      </vt:variant>
      <vt:variant>
        <vt:lpwstr>/document/10164072/entry/0</vt:lpwstr>
      </vt:variant>
      <vt:variant>
        <vt:i4>5439533</vt:i4>
      </vt:variant>
      <vt:variant>
        <vt:i4>129</vt:i4>
      </vt:variant>
      <vt:variant>
        <vt:i4>0</vt:i4>
      </vt:variant>
      <vt:variant>
        <vt:i4>5</vt:i4>
      </vt:variant>
      <vt:variant>
        <vt:lpwstr>http://www.consultant.ru/document/cons_doc_LAW_388926/c5cbc4acc59ffed792a3921dbc18900d2d0f7eb1/</vt:lpwstr>
      </vt:variant>
      <vt:variant>
        <vt:lpwstr>dst424</vt:lpwstr>
      </vt:variant>
      <vt:variant>
        <vt:i4>786477</vt:i4>
      </vt:variant>
      <vt:variant>
        <vt:i4>126</vt:i4>
      </vt:variant>
      <vt:variant>
        <vt:i4>0</vt:i4>
      </vt:variant>
      <vt:variant>
        <vt:i4>5</vt:i4>
      </vt:variant>
      <vt:variant>
        <vt:lpwstr>http://www.consultant.ru/document/cons_doc_LAW_388926/de5cd3096c9ee62e2f4e4a63009e6c00e845e0fc/</vt:lpwstr>
      </vt:variant>
      <vt:variant>
        <vt:lpwstr>dst1112</vt:lpwstr>
      </vt:variant>
      <vt:variant>
        <vt:i4>786477</vt:i4>
      </vt:variant>
      <vt:variant>
        <vt:i4>123</vt:i4>
      </vt:variant>
      <vt:variant>
        <vt:i4>0</vt:i4>
      </vt:variant>
      <vt:variant>
        <vt:i4>5</vt:i4>
      </vt:variant>
      <vt:variant>
        <vt:lpwstr>http://www.consultant.ru/document/cons_doc_LAW_388926/de5cd3096c9ee62e2f4e4a63009e6c00e845e0fc/</vt:lpwstr>
      </vt:variant>
      <vt:variant>
        <vt:lpwstr>dst1111</vt:lpwstr>
      </vt:variant>
      <vt:variant>
        <vt:i4>786477</vt:i4>
      </vt:variant>
      <vt:variant>
        <vt:i4>120</vt:i4>
      </vt:variant>
      <vt:variant>
        <vt:i4>0</vt:i4>
      </vt:variant>
      <vt:variant>
        <vt:i4>5</vt:i4>
      </vt:variant>
      <vt:variant>
        <vt:lpwstr>http://www.consultant.ru/document/cons_doc_LAW_388926/de5cd3096c9ee62e2f4e4a63009e6c00e845e0fc/</vt:lpwstr>
      </vt:variant>
      <vt:variant>
        <vt:lpwstr>dst1110</vt:lpwstr>
      </vt:variant>
      <vt:variant>
        <vt:i4>852013</vt:i4>
      </vt:variant>
      <vt:variant>
        <vt:i4>117</vt:i4>
      </vt:variant>
      <vt:variant>
        <vt:i4>0</vt:i4>
      </vt:variant>
      <vt:variant>
        <vt:i4>5</vt:i4>
      </vt:variant>
      <vt:variant>
        <vt:lpwstr>http://www.consultant.ru/document/cons_doc_LAW_388926/de5cd3096c9ee62e2f4e4a63009e6c00e845e0fc/</vt:lpwstr>
      </vt:variant>
      <vt:variant>
        <vt:lpwstr>dst1109</vt:lpwstr>
      </vt:variant>
      <vt:variant>
        <vt:i4>3407950</vt:i4>
      </vt:variant>
      <vt:variant>
        <vt:i4>114</vt:i4>
      </vt:variant>
      <vt:variant>
        <vt:i4>0</vt:i4>
      </vt:variant>
      <vt:variant>
        <vt:i4>5</vt:i4>
      </vt:variant>
      <vt:variant>
        <vt:lpwstr>http://www.consultant.ru/document/cons_doc_LAW_405596/bf888ae559e9d1f239d6c71c8a16548013ff34c0/</vt:lpwstr>
      </vt:variant>
      <vt:variant>
        <vt:lpwstr>dst100180</vt:lpwstr>
      </vt:variant>
      <vt:variant>
        <vt:i4>1441812</vt:i4>
      </vt:variant>
      <vt:variant>
        <vt:i4>111</vt:i4>
      </vt:variant>
      <vt:variant>
        <vt:i4>0</vt:i4>
      </vt:variant>
      <vt:variant>
        <vt:i4>5</vt:i4>
      </vt:variant>
      <vt:variant>
        <vt:lpwstr>https://login.consultant.ru/link/?req=doc&amp;base=RZR&amp;n=351268&amp;date=04.06.2020&amp;dst=1111&amp;fld=134</vt:lpwstr>
      </vt:variant>
      <vt:variant>
        <vt:lpwstr/>
      </vt:variant>
      <vt:variant>
        <vt:i4>1507348</vt:i4>
      </vt:variant>
      <vt:variant>
        <vt:i4>108</vt:i4>
      </vt:variant>
      <vt:variant>
        <vt:i4>0</vt:i4>
      </vt:variant>
      <vt:variant>
        <vt:i4>5</vt:i4>
      </vt:variant>
      <vt:variant>
        <vt:lpwstr>https://login.consultant.ru/link/?req=doc&amp;base=RZR&amp;n=351268&amp;date=04.06.2020&amp;dst=1110&amp;fld=134</vt:lpwstr>
      </vt:variant>
      <vt:variant>
        <vt:lpwstr/>
      </vt:variant>
      <vt:variant>
        <vt:i4>1900567</vt:i4>
      </vt:variant>
      <vt:variant>
        <vt:i4>105</vt:i4>
      </vt:variant>
      <vt:variant>
        <vt:i4>0</vt:i4>
      </vt:variant>
      <vt:variant>
        <vt:i4>5</vt:i4>
      </vt:variant>
      <vt:variant>
        <vt:lpwstr>https://login.consultant.ru/link/?req=doc&amp;base=RZR&amp;n=351268&amp;date=04.06.2020&amp;dst=1328&amp;fld=134</vt:lpwstr>
      </vt:variant>
      <vt:variant>
        <vt:lpwstr/>
      </vt:variant>
      <vt:variant>
        <vt:i4>6553648</vt:i4>
      </vt:variant>
      <vt:variant>
        <vt:i4>102</vt:i4>
      </vt:variant>
      <vt:variant>
        <vt:i4>0</vt:i4>
      </vt:variant>
      <vt:variant>
        <vt:i4>5</vt:i4>
      </vt:variant>
      <vt:variant>
        <vt:lpwstr>consultantplus://offline/ref=E9E4FD012C52D9E2C534C7814C9ED59251CDF5428E1D1E46889B262AE7C33C43A7514759CE59E34AEB34BEB984BC5AD033253CFBD783Q277B</vt:lpwstr>
      </vt:variant>
      <vt:variant>
        <vt:lpwstr/>
      </vt:variant>
      <vt:variant>
        <vt:i4>6553651</vt:i4>
      </vt:variant>
      <vt:variant>
        <vt:i4>99</vt:i4>
      </vt:variant>
      <vt:variant>
        <vt:i4>0</vt:i4>
      </vt:variant>
      <vt:variant>
        <vt:i4>5</vt:i4>
      </vt:variant>
      <vt:variant>
        <vt:lpwstr>consultantplus://offline/ref=E9E4FD012C52D9E2C534C7814C9ED59251CDF5428E1D1E46889B262AE7C33C43A7514759CE59E04AEB34BEB984BC5AD033253CFBD783Q277B</vt:lpwstr>
      </vt:variant>
      <vt:variant>
        <vt:lpwstr/>
      </vt:variant>
      <vt:variant>
        <vt:i4>7077917</vt:i4>
      </vt:variant>
      <vt:variant>
        <vt:i4>96</vt:i4>
      </vt:variant>
      <vt:variant>
        <vt:i4>0</vt:i4>
      </vt:variant>
      <vt:variant>
        <vt:i4>5</vt:i4>
      </vt:variant>
      <vt:variant>
        <vt:lpwstr>http://www.consultant.ru/document/cons_doc_LAW_388926/f4823c3311874efd0ecdfa668c9705968edbc47c/</vt:lpwstr>
      </vt:variant>
      <vt:variant>
        <vt:lpwstr>dst101309</vt:lpwstr>
      </vt:variant>
      <vt:variant>
        <vt:i4>7667760</vt:i4>
      </vt:variant>
      <vt:variant>
        <vt:i4>93</vt:i4>
      </vt:variant>
      <vt:variant>
        <vt:i4>0</vt:i4>
      </vt:variant>
      <vt:variant>
        <vt:i4>5</vt:i4>
      </vt:variant>
      <vt:variant>
        <vt:lpwstr>consultantplus://offline/ref=5B9D8F73F908EA9E33407DFE4ED82C72462F3612E959B1FD8F8143D4C1CE0CB4F51916DB1F0A3183z5x3C</vt:lpwstr>
      </vt:variant>
      <vt:variant>
        <vt:lpwstr/>
      </vt:variant>
      <vt:variant>
        <vt:i4>5505112</vt:i4>
      </vt:variant>
      <vt:variant>
        <vt:i4>90</vt:i4>
      </vt:variant>
      <vt:variant>
        <vt:i4>0</vt:i4>
      </vt:variant>
      <vt:variant>
        <vt:i4>5</vt:i4>
      </vt:variant>
      <vt:variant>
        <vt:lpwstr>https://login.consultant.ru/link/?req=doc&amp;base=RZR&amp;n=331074&amp;date=04.06.2020&amp;dst=3&amp;fld=134</vt:lpwstr>
      </vt:variant>
      <vt:variant>
        <vt:lpwstr/>
      </vt:variant>
      <vt:variant>
        <vt:i4>6291507</vt:i4>
      </vt:variant>
      <vt:variant>
        <vt:i4>87</vt:i4>
      </vt:variant>
      <vt:variant>
        <vt:i4>0</vt:i4>
      </vt:variant>
      <vt:variant>
        <vt:i4>5</vt:i4>
      </vt:variant>
      <vt:variant>
        <vt:lpwstr/>
      </vt:variant>
      <vt:variant>
        <vt:lpwstr>Par110</vt:lpwstr>
      </vt:variant>
      <vt:variant>
        <vt:i4>6553648</vt:i4>
      </vt:variant>
      <vt:variant>
        <vt:i4>84</vt:i4>
      </vt:variant>
      <vt:variant>
        <vt:i4>0</vt:i4>
      </vt:variant>
      <vt:variant>
        <vt:i4>5</vt:i4>
      </vt:variant>
      <vt:variant>
        <vt:lpwstr/>
      </vt:variant>
      <vt:variant>
        <vt:lpwstr>Par326</vt:lpwstr>
      </vt:variant>
      <vt:variant>
        <vt:i4>2359343</vt:i4>
      </vt:variant>
      <vt:variant>
        <vt:i4>81</vt:i4>
      </vt:variant>
      <vt:variant>
        <vt:i4>0</vt:i4>
      </vt:variant>
      <vt:variant>
        <vt:i4>5</vt:i4>
      </vt:variant>
      <vt:variant>
        <vt:lpwstr>https://login.consultant.ru/link/?req=doc&amp;base=RZR&amp;n=310101&amp;date=04.06.2020&amp;dst=100045&amp;fld=134</vt:lpwstr>
      </vt:variant>
      <vt:variant>
        <vt:lpwstr/>
      </vt:variant>
      <vt:variant>
        <vt:i4>6291507</vt:i4>
      </vt:variant>
      <vt:variant>
        <vt:i4>78</vt:i4>
      </vt:variant>
      <vt:variant>
        <vt:i4>0</vt:i4>
      </vt:variant>
      <vt:variant>
        <vt:i4>5</vt:i4>
      </vt:variant>
      <vt:variant>
        <vt:lpwstr/>
      </vt:variant>
      <vt:variant>
        <vt:lpwstr>Par110</vt:lpwstr>
      </vt:variant>
      <vt:variant>
        <vt:i4>7929968</vt:i4>
      </vt:variant>
      <vt:variant>
        <vt:i4>75</vt:i4>
      </vt:variant>
      <vt:variant>
        <vt:i4>0</vt:i4>
      </vt:variant>
      <vt:variant>
        <vt:i4>5</vt:i4>
      </vt:variant>
      <vt:variant>
        <vt:lpwstr>https://login.consultant.ru/link/?req=doc&amp;base=RZR&amp;n=351268&amp;date=04.06.2020</vt:lpwstr>
      </vt:variant>
      <vt:variant>
        <vt:lpwstr/>
      </vt:variant>
      <vt:variant>
        <vt:i4>7929968</vt:i4>
      </vt:variant>
      <vt:variant>
        <vt:i4>72</vt:i4>
      </vt:variant>
      <vt:variant>
        <vt:i4>0</vt:i4>
      </vt:variant>
      <vt:variant>
        <vt:i4>5</vt:i4>
      </vt:variant>
      <vt:variant>
        <vt:lpwstr>https://login.consultant.ru/link/?req=doc&amp;base=RZR&amp;n=351268&amp;date=04.06.2020</vt:lpwstr>
      </vt:variant>
      <vt:variant>
        <vt:lpwstr/>
      </vt:variant>
      <vt:variant>
        <vt:i4>6422579</vt:i4>
      </vt:variant>
      <vt:variant>
        <vt:i4>69</vt:i4>
      </vt:variant>
      <vt:variant>
        <vt:i4>0</vt:i4>
      </vt:variant>
      <vt:variant>
        <vt:i4>5</vt:i4>
      </vt:variant>
      <vt:variant>
        <vt:lpwstr/>
      </vt:variant>
      <vt:variant>
        <vt:lpwstr>Par211</vt:lpwstr>
      </vt:variant>
      <vt:variant>
        <vt:i4>7929968</vt:i4>
      </vt:variant>
      <vt:variant>
        <vt:i4>66</vt:i4>
      </vt:variant>
      <vt:variant>
        <vt:i4>0</vt:i4>
      </vt:variant>
      <vt:variant>
        <vt:i4>5</vt:i4>
      </vt:variant>
      <vt:variant>
        <vt:lpwstr>https://login.consultant.ru/link/?req=doc&amp;base=RZR&amp;n=351268&amp;date=04.06.2020</vt:lpwstr>
      </vt:variant>
      <vt:variant>
        <vt:lpwstr/>
      </vt:variant>
      <vt:variant>
        <vt:i4>6422579</vt:i4>
      </vt:variant>
      <vt:variant>
        <vt:i4>63</vt:i4>
      </vt:variant>
      <vt:variant>
        <vt:i4>0</vt:i4>
      </vt:variant>
      <vt:variant>
        <vt:i4>5</vt:i4>
      </vt:variant>
      <vt:variant>
        <vt:lpwstr/>
      </vt:variant>
      <vt:variant>
        <vt:lpwstr>Par211</vt:lpwstr>
      </vt:variant>
      <vt:variant>
        <vt:i4>4521997</vt:i4>
      </vt:variant>
      <vt:variant>
        <vt:i4>60</vt:i4>
      </vt:variant>
      <vt:variant>
        <vt:i4>0</vt:i4>
      </vt:variant>
      <vt:variant>
        <vt:i4>5</vt:i4>
      </vt:variant>
      <vt:variant>
        <vt:lpwstr>garantf1://70253464/</vt:lpwstr>
      </vt:variant>
      <vt:variant>
        <vt:lpwstr/>
      </vt:variant>
      <vt:variant>
        <vt:i4>3145840</vt:i4>
      </vt:variant>
      <vt:variant>
        <vt:i4>57</vt:i4>
      </vt:variant>
      <vt:variant>
        <vt:i4>0</vt:i4>
      </vt:variant>
      <vt:variant>
        <vt:i4>5</vt:i4>
      </vt:variant>
      <vt:variant>
        <vt:lpwstr/>
      </vt:variant>
      <vt:variant>
        <vt:lpwstr>p0</vt:lpwstr>
      </vt:variant>
      <vt:variant>
        <vt:i4>6160410</vt:i4>
      </vt:variant>
      <vt:variant>
        <vt:i4>54</vt:i4>
      </vt:variant>
      <vt:variant>
        <vt:i4>0</vt:i4>
      </vt:variant>
      <vt:variant>
        <vt:i4>5</vt:i4>
      </vt:variant>
      <vt:variant>
        <vt:lpwstr>https://myclub.garant.ru/document/redirect/70353464/0</vt:lpwstr>
      </vt:variant>
      <vt:variant>
        <vt:lpwstr/>
      </vt:variant>
      <vt:variant>
        <vt:i4>7143530</vt:i4>
      </vt:variant>
      <vt:variant>
        <vt:i4>51</vt:i4>
      </vt:variant>
      <vt:variant>
        <vt:i4>0</vt:i4>
      </vt:variant>
      <vt:variant>
        <vt:i4>5</vt:i4>
      </vt:variant>
      <vt:variant>
        <vt:lpwstr>https://login.consultant.ru/link/?req=doc&amp;base=LAW&amp;n=482981&amp;dst=2001&amp;field=134&amp;date=23.08.2024</vt:lpwstr>
      </vt:variant>
      <vt:variant>
        <vt:lpwstr/>
      </vt:variant>
      <vt:variant>
        <vt:i4>6160410</vt:i4>
      </vt:variant>
      <vt:variant>
        <vt:i4>48</vt:i4>
      </vt:variant>
      <vt:variant>
        <vt:i4>0</vt:i4>
      </vt:variant>
      <vt:variant>
        <vt:i4>5</vt:i4>
      </vt:variant>
      <vt:variant>
        <vt:lpwstr>https://myclub.garant.ru/document/redirect/70353464/0</vt:lpwstr>
      </vt:variant>
      <vt:variant>
        <vt:lpwstr/>
      </vt:variant>
      <vt:variant>
        <vt:i4>6422579</vt:i4>
      </vt:variant>
      <vt:variant>
        <vt:i4>45</vt:i4>
      </vt:variant>
      <vt:variant>
        <vt:i4>0</vt:i4>
      </vt:variant>
      <vt:variant>
        <vt:i4>5</vt:i4>
      </vt:variant>
      <vt:variant>
        <vt:lpwstr/>
      </vt:variant>
      <vt:variant>
        <vt:lpwstr>Par211</vt:lpwstr>
      </vt:variant>
      <vt:variant>
        <vt:i4>4521997</vt:i4>
      </vt:variant>
      <vt:variant>
        <vt:i4>42</vt:i4>
      </vt:variant>
      <vt:variant>
        <vt:i4>0</vt:i4>
      </vt:variant>
      <vt:variant>
        <vt:i4>5</vt:i4>
      </vt:variant>
      <vt:variant>
        <vt:lpwstr>garantf1://70253464/</vt:lpwstr>
      </vt:variant>
      <vt:variant>
        <vt:lpwstr/>
      </vt:variant>
      <vt:variant>
        <vt:i4>67305499</vt:i4>
      </vt:variant>
      <vt:variant>
        <vt:i4>39</vt:i4>
      </vt:variant>
      <vt:variant>
        <vt:i4>0</vt:i4>
      </vt:variant>
      <vt:variant>
        <vt:i4>5</vt:i4>
      </vt:variant>
      <vt:variant>
        <vt:lpwstr>../Актуальные образцы ПРОЕКТЫ Контрактов/Переработанные продукты/2022г Проект МК Продукты питания 2 адреса СМП (переработанные продукты).docx</vt:lpwstr>
      </vt:variant>
      <vt:variant>
        <vt:lpwstr>Par275</vt:lpwstr>
      </vt:variant>
      <vt:variant>
        <vt:i4>7929968</vt:i4>
      </vt:variant>
      <vt:variant>
        <vt:i4>36</vt:i4>
      </vt:variant>
      <vt:variant>
        <vt:i4>0</vt:i4>
      </vt:variant>
      <vt:variant>
        <vt:i4>5</vt:i4>
      </vt:variant>
      <vt:variant>
        <vt:lpwstr>https://login.consultant.ru/link/?req=doc&amp;base=RZR&amp;n=351268&amp;date=04.06.2020</vt:lpwstr>
      </vt:variant>
      <vt:variant>
        <vt:lpwstr/>
      </vt:variant>
      <vt:variant>
        <vt:i4>7929968</vt:i4>
      </vt:variant>
      <vt:variant>
        <vt:i4>33</vt:i4>
      </vt:variant>
      <vt:variant>
        <vt:i4>0</vt:i4>
      </vt:variant>
      <vt:variant>
        <vt:i4>5</vt:i4>
      </vt:variant>
      <vt:variant>
        <vt:lpwstr>https://login.consultant.ru/link/?req=doc&amp;base=RZR&amp;n=351268&amp;date=04.06.2020</vt:lpwstr>
      </vt:variant>
      <vt:variant>
        <vt:lpwstr/>
      </vt:variant>
      <vt:variant>
        <vt:i4>6684725</vt:i4>
      </vt:variant>
      <vt:variant>
        <vt:i4>30</vt:i4>
      </vt:variant>
      <vt:variant>
        <vt:i4>0</vt:i4>
      </vt:variant>
      <vt:variant>
        <vt:i4>5</vt:i4>
      </vt:variant>
      <vt:variant>
        <vt:lpwstr/>
      </vt:variant>
      <vt:variant>
        <vt:lpwstr>Par275</vt:lpwstr>
      </vt:variant>
      <vt:variant>
        <vt:i4>6553648</vt:i4>
      </vt:variant>
      <vt:variant>
        <vt:i4>27</vt:i4>
      </vt:variant>
      <vt:variant>
        <vt:i4>0</vt:i4>
      </vt:variant>
      <vt:variant>
        <vt:i4>5</vt:i4>
      </vt:variant>
      <vt:variant>
        <vt:lpwstr/>
      </vt:variant>
      <vt:variant>
        <vt:lpwstr>Par326</vt:lpwstr>
      </vt:variant>
      <vt:variant>
        <vt:i4>6553648</vt:i4>
      </vt:variant>
      <vt:variant>
        <vt:i4>24</vt:i4>
      </vt:variant>
      <vt:variant>
        <vt:i4>0</vt:i4>
      </vt:variant>
      <vt:variant>
        <vt:i4>5</vt:i4>
      </vt:variant>
      <vt:variant>
        <vt:lpwstr/>
      </vt:variant>
      <vt:variant>
        <vt:lpwstr>Par326</vt:lpwstr>
      </vt:variant>
      <vt:variant>
        <vt:i4>2883620</vt:i4>
      </vt:variant>
      <vt:variant>
        <vt:i4>21</vt:i4>
      </vt:variant>
      <vt:variant>
        <vt:i4>0</vt:i4>
      </vt:variant>
      <vt:variant>
        <vt:i4>5</vt:i4>
      </vt:variant>
      <vt:variant>
        <vt:lpwstr>https://login.consultant.ru/link/?req=doc&amp;base=RZR&amp;n=351268&amp;date=04.06.2020&amp;dst=101309&amp;fld=134</vt:lpwstr>
      </vt:variant>
      <vt:variant>
        <vt:lpwstr/>
      </vt:variant>
      <vt:variant>
        <vt:i4>2228261</vt:i4>
      </vt:variant>
      <vt:variant>
        <vt:i4>18</vt:i4>
      </vt:variant>
      <vt:variant>
        <vt:i4>0</vt:i4>
      </vt:variant>
      <vt:variant>
        <vt:i4>5</vt:i4>
      </vt:variant>
      <vt:variant>
        <vt:lpwstr>https://login.consultant.ru/link/?req=doc&amp;base=RZR&amp;n=351268&amp;date=04.06.2020&amp;dst=100400&amp;fld=134</vt:lpwstr>
      </vt:variant>
      <vt:variant>
        <vt:lpwstr/>
      </vt:variant>
      <vt:variant>
        <vt:i4>7929968</vt:i4>
      </vt:variant>
      <vt:variant>
        <vt:i4>15</vt:i4>
      </vt:variant>
      <vt:variant>
        <vt:i4>0</vt:i4>
      </vt:variant>
      <vt:variant>
        <vt:i4>5</vt:i4>
      </vt:variant>
      <vt:variant>
        <vt:lpwstr>https://login.consultant.ru/link/?req=doc&amp;base=RZR&amp;n=351268&amp;date=04.06.2020</vt:lpwstr>
      </vt:variant>
      <vt:variant>
        <vt:lpwstr/>
      </vt:variant>
      <vt:variant>
        <vt:i4>7012410</vt:i4>
      </vt:variant>
      <vt:variant>
        <vt:i4>12</vt:i4>
      </vt:variant>
      <vt:variant>
        <vt:i4>0</vt:i4>
      </vt:variant>
      <vt:variant>
        <vt:i4>5</vt:i4>
      </vt:variant>
      <vt:variant>
        <vt:lpwstr/>
      </vt:variant>
      <vt:variant>
        <vt:lpwstr>Par389</vt:lpwstr>
      </vt:variant>
      <vt:variant>
        <vt:i4>6553648</vt:i4>
      </vt:variant>
      <vt:variant>
        <vt:i4>9</vt:i4>
      </vt:variant>
      <vt:variant>
        <vt:i4>0</vt:i4>
      </vt:variant>
      <vt:variant>
        <vt:i4>5</vt:i4>
      </vt:variant>
      <vt:variant>
        <vt:lpwstr/>
      </vt:variant>
      <vt:variant>
        <vt:lpwstr>Par326</vt:lpwstr>
      </vt:variant>
      <vt:variant>
        <vt:i4>7012410</vt:i4>
      </vt:variant>
      <vt:variant>
        <vt:i4>6</vt:i4>
      </vt:variant>
      <vt:variant>
        <vt:i4>0</vt:i4>
      </vt:variant>
      <vt:variant>
        <vt:i4>5</vt:i4>
      </vt:variant>
      <vt:variant>
        <vt:lpwstr/>
      </vt:variant>
      <vt:variant>
        <vt:lpwstr>Par389</vt:lpwstr>
      </vt:variant>
      <vt:variant>
        <vt:i4>6553648</vt:i4>
      </vt:variant>
      <vt:variant>
        <vt:i4>3</vt:i4>
      </vt:variant>
      <vt:variant>
        <vt:i4>0</vt:i4>
      </vt:variant>
      <vt:variant>
        <vt:i4>5</vt:i4>
      </vt:variant>
      <vt:variant>
        <vt:lpwstr/>
      </vt:variant>
      <vt:variant>
        <vt:lpwstr>Par326</vt:lpwstr>
      </vt:variant>
      <vt:variant>
        <vt:i4>7929968</vt:i4>
      </vt:variant>
      <vt:variant>
        <vt:i4>0</vt:i4>
      </vt:variant>
      <vt:variant>
        <vt:i4>0</vt:i4>
      </vt:variant>
      <vt:variant>
        <vt:i4>5</vt:i4>
      </vt:variant>
      <vt:variant>
        <vt:lpwstr>https://login.consultant.ru/link/?req=doc&amp;base=RZR&amp;n=351268&amp;date=04.06.2020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Минсельхоза России от 19.03.2020 N 140"Об утверждении типового контракта на поставку продуктов питания"(Зарегистрировано в Минюсте России 15.05.2020 N 58362)</dc:title>
  <dc:creator>RedkoOG</dc:creator>
  <cp:lastModifiedBy>1-пк</cp:lastModifiedBy>
  <cp:revision>4</cp:revision>
  <cp:lastPrinted>2022-07-21T06:14:00Z</cp:lastPrinted>
  <dcterms:created xsi:type="dcterms:W3CDTF">2025-03-05T03:21:00Z</dcterms:created>
  <dcterms:modified xsi:type="dcterms:W3CDTF">2025-04-07T16:03:00Z</dcterms:modified>
</cp:coreProperties>
</file>